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395A" w:rsidRDefault="00D2395A" w:rsidP="00D2395A">
      <w:pPr>
        <w:spacing w:before="100" w:beforeAutospacing="1" w:after="100" w:afterAutospacing="1" w:line="480" w:lineRule="auto"/>
        <w:jc w:val="center"/>
        <w:rPr>
          <w:rFonts w:ascii="Times New Roman" w:hAnsi="Times New Roman" w:cs="Times New Roman"/>
          <w:color w:val="000000" w:themeColor="text1"/>
          <w:sz w:val="24"/>
          <w:szCs w:val="24"/>
        </w:rPr>
      </w:pPr>
    </w:p>
    <w:p w:rsidR="00D2395A" w:rsidRDefault="00D2395A" w:rsidP="00D2395A">
      <w:pPr>
        <w:spacing w:before="100" w:beforeAutospacing="1" w:after="100" w:afterAutospacing="1" w:line="480" w:lineRule="auto"/>
        <w:jc w:val="center"/>
        <w:rPr>
          <w:rFonts w:ascii="Times New Roman" w:hAnsi="Times New Roman" w:cs="Times New Roman"/>
          <w:color w:val="000000" w:themeColor="text1"/>
          <w:sz w:val="24"/>
          <w:szCs w:val="24"/>
        </w:rPr>
      </w:pPr>
    </w:p>
    <w:p w:rsidR="00D2395A" w:rsidRDefault="00D2395A" w:rsidP="00D2395A">
      <w:pPr>
        <w:spacing w:before="100" w:beforeAutospacing="1" w:after="100" w:afterAutospacing="1" w:line="480" w:lineRule="auto"/>
        <w:jc w:val="center"/>
        <w:rPr>
          <w:rFonts w:ascii="Times New Roman" w:hAnsi="Times New Roman" w:cs="Times New Roman"/>
          <w:color w:val="000000" w:themeColor="text1"/>
          <w:sz w:val="24"/>
          <w:szCs w:val="24"/>
        </w:rPr>
      </w:pPr>
    </w:p>
    <w:p w:rsidR="00D2395A" w:rsidRDefault="00D2395A" w:rsidP="00D2395A">
      <w:pPr>
        <w:spacing w:before="100" w:beforeAutospacing="1" w:after="100" w:afterAutospacing="1" w:line="480" w:lineRule="auto"/>
        <w:jc w:val="center"/>
        <w:rPr>
          <w:rFonts w:ascii="Times New Roman" w:hAnsi="Times New Roman" w:cs="Times New Roman"/>
          <w:color w:val="000000" w:themeColor="text1"/>
          <w:sz w:val="24"/>
          <w:szCs w:val="24"/>
        </w:rPr>
      </w:pPr>
    </w:p>
    <w:p w:rsidR="00D2395A" w:rsidRDefault="00D2395A" w:rsidP="00D2395A">
      <w:pPr>
        <w:spacing w:before="100" w:beforeAutospacing="1" w:after="100" w:afterAutospacing="1" w:line="480" w:lineRule="auto"/>
        <w:jc w:val="center"/>
        <w:rPr>
          <w:rFonts w:ascii="Times New Roman" w:hAnsi="Times New Roman" w:cs="Times New Roman"/>
          <w:color w:val="000000" w:themeColor="text1"/>
          <w:sz w:val="24"/>
          <w:szCs w:val="24"/>
        </w:rPr>
      </w:pPr>
    </w:p>
    <w:p w:rsidR="00D2395A" w:rsidRDefault="00D2395A" w:rsidP="00D2395A">
      <w:pPr>
        <w:spacing w:before="100" w:beforeAutospacing="1" w:after="100" w:afterAutospacing="1" w:line="480" w:lineRule="auto"/>
        <w:jc w:val="center"/>
        <w:rPr>
          <w:rFonts w:ascii="Times New Roman" w:hAnsi="Times New Roman" w:cs="Times New Roman"/>
          <w:color w:val="000000" w:themeColor="text1"/>
          <w:sz w:val="24"/>
          <w:szCs w:val="24"/>
        </w:rPr>
      </w:pPr>
    </w:p>
    <w:p w:rsidR="00D2395A" w:rsidRPr="00D2395A" w:rsidRDefault="00D2395A" w:rsidP="00D2395A">
      <w:pPr>
        <w:spacing w:before="100" w:beforeAutospacing="1" w:after="100" w:afterAutospacing="1" w:line="480" w:lineRule="auto"/>
        <w:jc w:val="center"/>
        <w:rPr>
          <w:rFonts w:ascii="Times New Roman" w:hAnsi="Times New Roman" w:cs="Times New Roman"/>
          <w:color w:val="000000" w:themeColor="text1"/>
          <w:sz w:val="24"/>
          <w:szCs w:val="24"/>
        </w:rPr>
      </w:pPr>
      <w:r w:rsidRPr="00D2395A">
        <w:rPr>
          <w:rFonts w:ascii="Times New Roman" w:hAnsi="Times New Roman" w:cs="Times New Roman"/>
          <w:color w:val="000000" w:themeColor="text1"/>
          <w:sz w:val="24"/>
          <w:szCs w:val="24"/>
        </w:rPr>
        <w:t>Ethics Judgments about Child Marriage</w:t>
      </w:r>
    </w:p>
    <w:p w:rsidR="00D2395A" w:rsidRPr="00D2395A" w:rsidRDefault="00D2395A" w:rsidP="00D2395A">
      <w:pPr>
        <w:spacing w:before="100" w:beforeAutospacing="1" w:after="100" w:afterAutospacing="1" w:line="480" w:lineRule="auto"/>
        <w:jc w:val="center"/>
        <w:rPr>
          <w:rFonts w:ascii="Times New Roman" w:hAnsi="Times New Roman" w:cs="Times New Roman"/>
          <w:color w:val="000000" w:themeColor="text1"/>
          <w:sz w:val="24"/>
          <w:szCs w:val="24"/>
        </w:rPr>
      </w:pPr>
      <w:r w:rsidRPr="00D2395A">
        <w:rPr>
          <w:rFonts w:ascii="Times New Roman" w:hAnsi="Times New Roman" w:cs="Times New Roman"/>
          <w:color w:val="000000" w:themeColor="text1"/>
          <w:sz w:val="24"/>
          <w:szCs w:val="24"/>
        </w:rPr>
        <w:t>Name</w:t>
      </w:r>
    </w:p>
    <w:p w:rsidR="00D2395A" w:rsidRPr="00D2395A" w:rsidRDefault="00D2395A" w:rsidP="00D2395A">
      <w:pPr>
        <w:spacing w:before="100" w:beforeAutospacing="1" w:after="100" w:afterAutospacing="1" w:line="480" w:lineRule="auto"/>
        <w:jc w:val="center"/>
        <w:rPr>
          <w:rFonts w:ascii="Times New Roman" w:hAnsi="Times New Roman" w:cs="Times New Roman"/>
          <w:color w:val="000000" w:themeColor="text1"/>
          <w:sz w:val="24"/>
          <w:szCs w:val="24"/>
        </w:rPr>
      </w:pPr>
      <w:r w:rsidRPr="00D2395A">
        <w:rPr>
          <w:rFonts w:ascii="Times New Roman" w:hAnsi="Times New Roman" w:cs="Times New Roman"/>
          <w:color w:val="000000" w:themeColor="text1"/>
          <w:sz w:val="24"/>
          <w:szCs w:val="24"/>
        </w:rPr>
        <w:t>Professor</w:t>
      </w:r>
    </w:p>
    <w:p w:rsidR="00D2395A" w:rsidRPr="00D2395A" w:rsidRDefault="00D2395A" w:rsidP="00D2395A">
      <w:pPr>
        <w:spacing w:before="100" w:beforeAutospacing="1" w:after="100" w:afterAutospacing="1" w:line="480" w:lineRule="auto"/>
        <w:jc w:val="center"/>
        <w:rPr>
          <w:rFonts w:ascii="Times New Roman" w:hAnsi="Times New Roman" w:cs="Times New Roman"/>
          <w:color w:val="000000" w:themeColor="text1"/>
          <w:sz w:val="24"/>
          <w:szCs w:val="24"/>
        </w:rPr>
      </w:pPr>
      <w:r w:rsidRPr="00D2395A">
        <w:rPr>
          <w:rFonts w:ascii="Times New Roman" w:hAnsi="Times New Roman" w:cs="Times New Roman"/>
          <w:color w:val="000000" w:themeColor="text1"/>
          <w:sz w:val="24"/>
          <w:szCs w:val="24"/>
        </w:rPr>
        <w:t>Course</w:t>
      </w:r>
    </w:p>
    <w:p w:rsidR="00D2395A" w:rsidRPr="00D2395A" w:rsidRDefault="00D2395A" w:rsidP="00D2395A">
      <w:pPr>
        <w:spacing w:before="100" w:beforeAutospacing="1" w:after="100" w:afterAutospacing="1" w:line="480" w:lineRule="auto"/>
        <w:jc w:val="center"/>
        <w:rPr>
          <w:rFonts w:ascii="Times New Roman" w:hAnsi="Times New Roman" w:cs="Times New Roman"/>
          <w:color w:val="000000" w:themeColor="text1"/>
          <w:sz w:val="24"/>
          <w:szCs w:val="24"/>
        </w:rPr>
      </w:pPr>
      <w:r w:rsidRPr="00D2395A">
        <w:rPr>
          <w:rFonts w:ascii="Times New Roman" w:hAnsi="Times New Roman" w:cs="Times New Roman"/>
          <w:color w:val="000000" w:themeColor="text1"/>
          <w:sz w:val="24"/>
          <w:szCs w:val="24"/>
        </w:rPr>
        <w:t>Date</w:t>
      </w:r>
    </w:p>
    <w:p w:rsidR="00D2395A" w:rsidRDefault="00D2395A" w:rsidP="00D2395A">
      <w:pPr>
        <w:spacing w:before="100" w:beforeAutospacing="1" w:after="100" w:afterAutospacing="1" w:line="480" w:lineRule="auto"/>
        <w:jc w:val="both"/>
        <w:rPr>
          <w:rFonts w:ascii="Times New Roman" w:hAnsi="Times New Roman" w:cs="Times New Roman"/>
          <w:b/>
          <w:color w:val="000000" w:themeColor="text1"/>
          <w:sz w:val="24"/>
          <w:szCs w:val="24"/>
        </w:rPr>
      </w:pPr>
    </w:p>
    <w:p w:rsidR="00D2395A" w:rsidRDefault="00D2395A">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877595" w:rsidRPr="00490622" w:rsidRDefault="00D2395A" w:rsidP="005C1E3B">
      <w:pPr>
        <w:spacing w:before="100" w:beforeAutospacing="1" w:after="100" w:afterAutospacing="1" w:line="480" w:lineRule="auto"/>
        <w:ind w:firstLine="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Ethics J</w:t>
      </w:r>
      <w:r w:rsidRPr="00490622">
        <w:rPr>
          <w:rFonts w:ascii="Times New Roman" w:hAnsi="Times New Roman" w:cs="Times New Roman"/>
          <w:b/>
          <w:color w:val="000000" w:themeColor="text1"/>
          <w:sz w:val="24"/>
          <w:szCs w:val="24"/>
        </w:rPr>
        <w:t>udgments</w:t>
      </w:r>
      <w:r>
        <w:rPr>
          <w:rFonts w:ascii="Times New Roman" w:hAnsi="Times New Roman" w:cs="Times New Roman"/>
          <w:b/>
          <w:color w:val="000000" w:themeColor="text1"/>
          <w:sz w:val="24"/>
          <w:szCs w:val="24"/>
        </w:rPr>
        <w:t xml:space="preserve"> about Child M</w:t>
      </w:r>
      <w:r w:rsidR="00F52822" w:rsidRPr="00490622">
        <w:rPr>
          <w:rFonts w:ascii="Times New Roman" w:hAnsi="Times New Roman" w:cs="Times New Roman"/>
          <w:b/>
          <w:color w:val="000000" w:themeColor="text1"/>
          <w:sz w:val="24"/>
          <w:szCs w:val="24"/>
        </w:rPr>
        <w:t>arriage</w:t>
      </w:r>
    </w:p>
    <w:p w:rsidR="00D2395A" w:rsidRDefault="00D2395A" w:rsidP="005C1E3B">
      <w:pPr>
        <w:spacing w:before="100" w:beforeAutospacing="1" w:after="100" w:afterAutospacing="1" w:line="480" w:lineRule="auto"/>
        <w:ind w:firstLine="720"/>
        <w:jc w:val="both"/>
        <w:rPr>
          <w:rFonts w:ascii="Times New Roman" w:hAnsi="Times New Roman" w:cs="Times New Roman"/>
          <w:color w:val="000000" w:themeColor="text1"/>
          <w:sz w:val="24"/>
          <w:szCs w:val="24"/>
        </w:rPr>
      </w:pPr>
      <w:r w:rsidRPr="00D2395A">
        <w:rPr>
          <w:rFonts w:ascii="Times New Roman" w:hAnsi="Times New Roman" w:cs="Times New Roman"/>
          <w:b/>
          <w:color w:val="000000" w:themeColor="text1"/>
          <w:sz w:val="24"/>
          <w:szCs w:val="24"/>
        </w:rPr>
        <w:t>Introduction</w:t>
      </w:r>
    </w:p>
    <w:p w:rsidR="00F52822" w:rsidRPr="00490622" w:rsidRDefault="00C55787" w:rsidP="005C1E3B">
      <w:pPr>
        <w:spacing w:before="100" w:beforeAutospacing="1" w:after="100" w:afterAutospacing="1" w:line="480" w:lineRule="auto"/>
        <w:ind w:firstLine="720"/>
        <w:jc w:val="both"/>
        <w:rPr>
          <w:rFonts w:ascii="Times New Roman" w:hAnsi="Times New Roman" w:cs="Times New Roman"/>
          <w:color w:val="000000" w:themeColor="text1"/>
          <w:sz w:val="24"/>
          <w:szCs w:val="24"/>
        </w:rPr>
      </w:pPr>
      <w:r w:rsidRPr="00490622">
        <w:rPr>
          <w:rFonts w:ascii="Times New Roman" w:hAnsi="Times New Roman" w:cs="Times New Roman"/>
          <w:color w:val="000000" w:themeColor="text1"/>
          <w:sz w:val="24"/>
          <w:szCs w:val="24"/>
        </w:rPr>
        <w:t xml:space="preserve">Most countries have a certified age of which their citizens should get married which ideally is 18years of age for both boys and girls. Some special circumstances for example in the case of teenage pregnancy, a court approves marriage before the required age by law. The sole purpose of marriage for most people is the pursuit of happiness. When your life is joined with a compatible </w:t>
      </w:r>
      <w:r w:rsidR="005C1E3B" w:rsidRPr="00490622">
        <w:rPr>
          <w:rFonts w:ascii="Times New Roman" w:hAnsi="Times New Roman" w:cs="Times New Roman"/>
          <w:color w:val="000000" w:themeColor="text1"/>
          <w:sz w:val="24"/>
          <w:szCs w:val="24"/>
        </w:rPr>
        <w:t>partner, you</w:t>
      </w:r>
      <w:r w:rsidRPr="00490622">
        <w:rPr>
          <w:rFonts w:ascii="Times New Roman" w:hAnsi="Times New Roman" w:cs="Times New Roman"/>
          <w:color w:val="000000" w:themeColor="text1"/>
          <w:sz w:val="24"/>
          <w:szCs w:val="24"/>
        </w:rPr>
        <w:t xml:space="preserve"> want to experience life with them in the happiest way </w:t>
      </w:r>
      <w:r w:rsidR="005C1E3B" w:rsidRPr="00490622">
        <w:rPr>
          <w:rFonts w:ascii="Times New Roman" w:hAnsi="Times New Roman" w:cs="Times New Roman"/>
          <w:color w:val="000000" w:themeColor="text1"/>
          <w:sz w:val="24"/>
          <w:szCs w:val="24"/>
        </w:rPr>
        <w:t>possible. Marriage</w:t>
      </w:r>
      <w:r w:rsidRPr="00490622">
        <w:rPr>
          <w:rFonts w:ascii="Times New Roman" w:hAnsi="Times New Roman" w:cs="Times New Roman"/>
          <w:color w:val="000000" w:themeColor="text1"/>
          <w:sz w:val="24"/>
          <w:szCs w:val="24"/>
        </w:rPr>
        <w:t xml:space="preserve"> could either be formal whereby you </w:t>
      </w:r>
      <w:r w:rsidR="005C1E3B" w:rsidRPr="00490622">
        <w:rPr>
          <w:rFonts w:ascii="Times New Roman" w:hAnsi="Times New Roman" w:cs="Times New Roman"/>
          <w:color w:val="000000" w:themeColor="text1"/>
          <w:sz w:val="24"/>
          <w:szCs w:val="24"/>
        </w:rPr>
        <w:t>legalize</w:t>
      </w:r>
      <w:r w:rsidRPr="00490622">
        <w:rPr>
          <w:rFonts w:ascii="Times New Roman" w:hAnsi="Times New Roman" w:cs="Times New Roman"/>
          <w:color w:val="000000" w:themeColor="text1"/>
          <w:sz w:val="24"/>
          <w:szCs w:val="24"/>
        </w:rPr>
        <w:t xml:space="preserve"> your union and get a marriage certificate or you live </w:t>
      </w:r>
      <w:r w:rsidR="005C1E3B" w:rsidRPr="00490622">
        <w:rPr>
          <w:rFonts w:ascii="Times New Roman" w:hAnsi="Times New Roman" w:cs="Times New Roman"/>
          <w:color w:val="000000" w:themeColor="text1"/>
          <w:sz w:val="24"/>
          <w:szCs w:val="24"/>
        </w:rPr>
        <w:t>together, have</w:t>
      </w:r>
      <w:r w:rsidRPr="00490622">
        <w:rPr>
          <w:rFonts w:ascii="Times New Roman" w:hAnsi="Times New Roman" w:cs="Times New Roman"/>
          <w:color w:val="000000" w:themeColor="text1"/>
          <w:sz w:val="24"/>
          <w:szCs w:val="24"/>
        </w:rPr>
        <w:t xml:space="preserve"> children without having any legal </w:t>
      </w:r>
      <w:r w:rsidR="005C1E3B" w:rsidRPr="00490622">
        <w:rPr>
          <w:rFonts w:ascii="Times New Roman" w:hAnsi="Times New Roman" w:cs="Times New Roman"/>
          <w:color w:val="000000" w:themeColor="text1"/>
          <w:sz w:val="24"/>
          <w:szCs w:val="24"/>
        </w:rPr>
        <w:t>document. Child</w:t>
      </w:r>
      <w:r w:rsidRPr="00490622">
        <w:rPr>
          <w:rFonts w:ascii="Times New Roman" w:hAnsi="Times New Roman" w:cs="Times New Roman"/>
          <w:color w:val="000000" w:themeColor="text1"/>
          <w:sz w:val="24"/>
          <w:szCs w:val="24"/>
        </w:rPr>
        <w:t xml:space="preserve"> marriage negatively affects boys more than girls because when things go wrong as they sometimes </w:t>
      </w:r>
      <w:r w:rsidR="005C1E3B" w:rsidRPr="00490622">
        <w:rPr>
          <w:rFonts w:ascii="Times New Roman" w:hAnsi="Times New Roman" w:cs="Times New Roman"/>
          <w:color w:val="000000" w:themeColor="text1"/>
          <w:sz w:val="24"/>
          <w:szCs w:val="24"/>
        </w:rPr>
        <w:t>do, the</w:t>
      </w:r>
      <w:r w:rsidRPr="00490622">
        <w:rPr>
          <w:rFonts w:ascii="Times New Roman" w:hAnsi="Times New Roman" w:cs="Times New Roman"/>
          <w:color w:val="000000" w:themeColor="text1"/>
          <w:sz w:val="24"/>
          <w:szCs w:val="24"/>
        </w:rPr>
        <w:t xml:space="preserve"> girl child is left with the scars of pregnancy in case of difficulty in childbirth and also emotionally scarred since girls tend to invest emotionally in their </w:t>
      </w:r>
      <w:r w:rsidR="005C1E3B" w:rsidRPr="00490622">
        <w:rPr>
          <w:rFonts w:ascii="Times New Roman" w:hAnsi="Times New Roman" w:cs="Times New Roman"/>
          <w:color w:val="000000" w:themeColor="text1"/>
          <w:sz w:val="24"/>
          <w:szCs w:val="24"/>
        </w:rPr>
        <w:t>relationships. There</w:t>
      </w:r>
      <w:r w:rsidRPr="00490622">
        <w:rPr>
          <w:rFonts w:ascii="Times New Roman" w:hAnsi="Times New Roman" w:cs="Times New Roman"/>
          <w:color w:val="000000" w:themeColor="text1"/>
          <w:sz w:val="24"/>
          <w:szCs w:val="24"/>
        </w:rPr>
        <w:t xml:space="preserve"> is a saying widely used in the United </w:t>
      </w:r>
      <w:r w:rsidR="001C2EC3" w:rsidRPr="00490622">
        <w:rPr>
          <w:rFonts w:ascii="Times New Roman" w:hAnsi="Times New Roman" w:cs="Times New Roman"/>
          <w:color w:val="000000" w:themeColor="text1"/>
          <w:sz w:val="24"/>
          <w:szCs w:val="24"/>
        </w:rPr>
        <w:t>States (</w:t>
      </w:r>
      <w:r w:rsidR="00696F3B" w:rsidRPr="00490622">
        <w:rPr>
          <w:rFonts w:ascii="Times New Roman" w:hAnsi="Times New Roman" w:cs="Times New Roman"/>
          <w:color w:val="000000" w:themeColor="text1"/>
          <w:sz w:val="24"/>
          <w:szCs w:val="24"/>
        </w:rPr>
        <w:t>US)</w:t>
      </w:r>
      <w:r w:rsidRPr="00490622">
        <w:rPr>
          <w:rFonts w:ascii="Times New Roman" w:hAnsi="Times New Roman" w:cs="Times New Roman"/>
          <w:color w:val="000000" w:themeColor="text1"/>
          <w:sz w:val="24"/>
          <w:szCs w:val="24"/>
        </w:rPr>
        <w:t xml:space="preserve"> that </w:t>
      </w:r>
      <w:r w:rsidR="005C1E3B" w:rsidRPr="00490622">
        <w:rPr>
          <w:rFonts w:ascii="Times New Roman" w:hAnsi="Times New Roman" w:cs="Times New Roman"/>
          <w:color w:val="000000" w:themeColor="text1"/>
          <w:sz w:val="24"/>
          <w:szCs w:val="24"/>
        </w:rPr>
        <w:t>states, “Love</w:t>
      </w:r>
      <w:r w:rsidRPr="00490622">
        <w:rPr>
          <w:rFonts w:ascii="Times New Roman" w:hAnsi="Times New Roman" w:cs="Times New Roman"/>
          <w:color w:val="000000" w:themeColor="text1"/>
          <w:sz w:val="24"/>
          <w:szCs w:val="24"/>
        </w:rPr>
        <w:t xml:space="preserve"> is </w:t>
      </w:r>
      <w:r w:rsidR="005C1E3B" w:rsidRPr="00490622">
        <w:rPr>
          <w:rFonts w:ascii="Times New Roman" w:hAnsi="Times New Roman" w:cs="Times New Roman"/>
          <w:color w:val="000000" w:themeColor="text1"/>
          <w:sz w:val="24"/>
          <w:szCs w:val="24"/>
        </w:rPr>
        <w:t>Love”. This therefore means that love knows no age, gender, race, religion, social class or cultural background hence people may argue that as long as people are in love, whether they are children or not, they have a right to marry. This paper looks at the ethical judgements of child marriage in the United States and all over the world</w:t>
      </w:r>
      <w:r w:rsidR="0036689B" w:rsidRPr="00490622">
        <w:rPr>
          <w:rFonts w:ascii="Times New Roman" w:hAnsi="Times New Roman" w:cs="Times New Roman"/>
          <w:color w:val="000000" w:themeColor="text1"/>
          <w:sz w:val="24"/>
          <w:szCs w:val="24"/>
        </w:rPr>
        <w:t>.</w:t>
      </w:r>
    </w:p>
    <w:p w:rsidR="00D2395A" w:rsidRDefault="00D2395A" w:rsidP="001C2EC3">
      <w:pPr>
        <w:spacing w:before="100" w:beforeAutospacing="1" w:after="100" w:afterAutospacing="1" w:line="480" w:lineRule="auto"/>
        <w:ind w:firstLine="720"/>
        <w:jc w:val="both"/>
        <w:rPr>
          <w:rFonts w:ascii="Times New Roman" w:hAnsi="Times New Roman" w:cs="Times New Roman"/>
          <w:color w:val="000000" w:themeColor="text1"/>
          <w:sz w:val="24"/>
          <w:szCs w:val="24"/>
        </w:rPr>
      </w:pPr>
      <w:r w:rsidRPr="00490622">
        <w:rPr>
          <w:rFonts w:ascii="Times New Roman" w:hAnsi="Times New Roman" w:cs="Times New Roman"/>
          <w:color w:val="000000" w:themeColor="text1"/>
          <w:sz w:val="24"/>
          <w:szCs w:val="24"/>
        </w:rPr>
        <w:t xml:space="preserve">Child marriage in the United States </w:t>
      </w:r>
    </w:p>
    <w:p w:rsidR="009979EA" w:rsidRPr="00490622" w:rsidRDefault="001C2EC3" w:rsidP="001C2EC3">
      <w:pPr>
        <w:spacing w:before="100" w:beforeAutospacing="1" w:after="100" w:afterAutospacing="1" w:line="480" w:lineRule="auto"/>
        <w:ind w:firstLine="720"/>
        <w:jc w:val="both"/>
        <w:rPr>
          <w:rFonts w:ascii="Times New Roman" w:eastAsia="Times New Roman" w:hAnsi="Times New Roman" w:cs="Times New Roman"/>
          <w:color w:val="000000" w:themeColor="text1"/>
          <w:sz w:val="24"/>
          <w:szCs w:val="24"/>
        </w:rPr>
      </w:pPr>
      <w:r w:rsidRPr="00490622">
        <w:rPr>
          <w:rFonts w:ascii="Times New Roman" w:eastAsia="Times New Roman" w:hAnsi="Times New Roman" w:cs="Times New Roman"/>
          <w:color w:val="000000" w:themeColor="text1"/>
          <w:sz w:val="24"/>
          <w:szCs w:val="24"/>
        </w:rPr>
        <w:t xml:space="preserve">According to data compiled by </w:t>
      </w:r>
      <w:r w:rsidRPr="00417275">
        <w:rPr>
          <w:rFonts w:ascii="Times New Roman" w:eastAsia="Times New Roman" w:hAnsi="Times New Roman" w:cs="Times New Roman"/>
          <w:color w:val="000000" w:themeColor="text1"/>
          <w:sz w:val="24"/>
          <w:szCs w:val="24"/>
        </w:rPr>
        <w:t>Unchained At Last, a group campaigning to abolish </w:t>
      </w:r>
      <w:hyperlink r:id="rId6" w:history="1">
        <w:r w:rsidRPr="00417275">
          <w:rPr>
            <w:rFonts w:ascii="Times New Roman" w:eastAsia="Times New Roman" w:hAnsi="Times New Roman" w:cs="Times New Roman"/>
            <w:color w:val="000000" w:themeColor="text1"/>
            <w:sz w:val="24"/>
            <w:szCs w:val="24"/>
          </w:rPr>
          <w:t>child marriage</w:t>
        </w:r>
      </w:hyperlink>
      <w:r w:rsidRPr="00417275">
        <w:rPr>
          <w:rFonts w:ascii="Times New Roman" w:eastAsia="Times New Roman" w:hAnsi="Times New Roman" w:cs="Times New Roman"/>
          <w:color w:val="000000" w:themeColor="text1"/>
          <w:sz w:val="24"/>
          <w:szCs w:val="24"/>
        </w:rPr>
        <w:t xml:space="preserve">, and investigative documentary series </w:t>
      </w:r>
      <w:r w:rsidRPr="00490622">
        <w:rPr>
          <w:rFonts w:ascii="Times New Roman" w:eastAsia="Times New Roman" w:hAnsi="Times New Roman" w:cs="Times New Roman"/>
          <w:color w:val="000000" w:themeColor="text1"/>
          <w:sz w:val="24"/>
          <w:szCs w:val="24"/>
        </w:rPr>
        <w:t>Frontline, m</w:t>
      </w:r>
      <w:r w:rsidR="009979EA" w:rsidRPr="00417275">
        <w:rPr>
          <w:rFonts w:ascii="Times New Roman" w:eastAsia="Times New Roman" w:hAnsi="Times New Roman" w:cs="Times New Roman"/>
          <w:color w:val="000000" w:themeColor="text1"/>
          <w:sz w:val="24"/>
          <w:szCs w:val="24"/>
        </w:rPr>
        <w:t xml:space="preserve">ore than 200,000 children were married in the US over the past 15 years, new figures have </w:t>
      </w:r>
      <w:r w:rsidR="009979EA" w:rsidRPr="00490622">
        <w:rPr>
          <w:rFonts w:ascii="Times New Roman" w:eastAsia="Times New Roman" w:hAnsi="Times New Roman" w:cs="Times New Roman"/>
          <w:color w:val="000000" w:themeColor="text1"/>
          <w:sz w:val="24"/>
          <w:szCs w:val="24"/>
        </w:rPr>
        <w:t>revealed. Three</w:t>
      </w:r>
      <w:r w:rsidR="009979EA" w:rsidRPr="00417275">
        <w:rPr>
          <w:rFonts w:ascii="Times New Roman" w:eastAsia="Times New Roman" w:hAnsi="Times New Roman" w:cs="Times New Roman"/>
          <w:color w:val="000000" w:themeColor="text1"/>
          <w:sz w:val="24"/>
          <w:szCs w:val="24"/>
        </w:rPr>
        <w:t xml:space="preserve"> 10-year-old girls and an 11-year-old boy</w:t>
      </w:r>
      <w:r w:rsidR="00696F3B" w:rsidRPr="00490622">
        <w:rPr>
          <w:rFonts w:ascii="Times New Roman" w:eastAsia="Times New Roman" w:hAnsi="Times New Roman" w:cs="Times New Roman"/>
          <w:color w:val="000000" w:themeColor="text1"/>
          <w:sz w:val="24"/>
          <w:szCs w:val="24"/>
        </w:rPr>
        <w:t>s</w:t>
      </w:r>
      <w:r w:rsidR="009979EA" w:rsidRPr="00417275">
        <w:rPr>
          <w:rFonts w:ascii="Times New Roman" w:eastAsia="Times New Roman" w:hAnsi="Times New Roman" w:cs="Times New Roman"/>
          <w:color w:val="000000" w:themeColor="text1"/>
          <w:sz w:val="24"/>
          <w:szCs w:val="24"/>
        </w:rPr>
        <w:t xml:space="preserve"> were among the youngest to wed, under legal loopholes which allow minors </w:t>
      </w:r>
      <w:r w:rsidR="009979EA" w:rsidRPr="00417275">
        <w:rPr>
          <w:rFonts w:ascii="Times New Roman" w:eastAsia="Times New Roman" w:hAnsi="Times New Roman" w:cs="Times New Roman"/>
          <w:color w:val="000000" w:themeColor="text1"/>
          <w:sz w:val="24"/>
          <w:szCs w:val="24"/>
        </w:rPr>
        <w:lastRenderedPageBreak/>
        <w:t xml:space="preserve">to marry in certain </w:t>
      </w:r>
      <w:r w:rsidR="009979EA" w:rsidRPr="00490622">
        <w:rPr>
          <w:rFonts w:ascii="Times New Roman" w:eastAsia="Times New Roman" w:hAnsi="Times New Roman" w:cs="Times New Roman"/>
          <w:color w:val="000000" w:themeColor="text1"/>
          <w:sz w:val="24"/>
          <w:szCs w:val="24"/>
        </w:rPr>
        <w:t>circumstances. The</w:t>
      </w:r>
      <w:r w:rsidR="009979EA" w:rsidRPr="00417275">
        <w:rPr>
          <w:rFonts w:ascii="Times New Roman" w:eastAsia="Times New Roman" w:hAnsi="Times New Roman" w:cs="Times New Roman"/>
          <w:color w:val="000000" w:themeColor="text1"/>
          <w:sz w:val="24"/>
          <w:szCs w:val="24"/>
        </w:rPr>
        <w:t xml:space="preserve"> minimum age for marriage across most of the US is 18, but every state has</w:t>
      </w:r>
      <w:r w:rsidR="009979EA" w:rsidRPr="00490622">
        <w:rPr>
          <w:rFonts w:ascii="Times New Roman" w:eastAsia="Times New Roman" w:hAnsi="Times New Roman" w:cs="Times New Roman"/>
          <w:color w:val="000000" w:themeColor="text1"/>
          <w:sz w:val="24"/>
          <w:szCs w:val="24"/>
        </w:rPr>
        <w:t xml:space="preserve"> exemptions such</w:t>
      </w:r>
      <w:r w:rsidR="009979EA" w:rsidRPr="00417275">
        <w:rPr>
          <w:rFonts w:ascii="Times New Roman" w:eastAsia="Times New Roman" w:hAnsi="Times New Roman" w:cs="Times New Roman"/>
          <w:color w:val="000000" w:themeColor="text1"/>
          <w:sz w:val="24"/>
          <w:szCs w:val="24"/>
        </w:rPr>
        <w:t xml:space="preserve"> as</w:t>
      </w:r>
      <w:r w:rsidR="009979EA" w:rsidRPr="00490622">
        <w:rPr>
          <w:rFonts w:ascii="Times New Roman" w:eastAsia="Times New Roman" w:hAnsi="Times New Roman" w:cs="Times New Roman"/>
          <w:color w:val="000000" w:themeColor="text1"/>
          <w:sz w:val="24"/>
          <w:szCs w:val="24"/>
        </w:rPr>
        <w:t xml:space="preserve"> parental consent or pregnancy which</w:t>
      </w:r>
      <w:r w:rsidR="009979EA" w:rsidRPr="00417275">
        <w:rPr>
          <w:rFonts w:ascii="Times New Roman" w:eastAsia="Times New Roman" w:hAnsi="Times New Roman" w:cs="Times New Roman"/>
          <w:color w:val="000000" w:themeColor="text1"/>
          <w:sz w:val="24"/>
          <w:szCs w:val="24"/>
        </w:rPr>
        <w:t xml:space="preserve"> allow younger children to tie the </w:t>
      </w:r>
      <w:r w:rsidR="009979EA" w:rsidRPr="00490622">
        <w:rPr>
          <w:rFonts w:ascii="Times New Roman" w:eastAsia="Times New Roman" w:hAnsi="Times New Roman" w:cs="Times New Roman"/>
          <w:color w:val="000000" w:themeColor="text1"/>
          <w:sz w:val="24"/>
          <w:szCs w:val="24"/>
        </w:rPr>
        <w:t>knot. At</w:t>
      </w:r>
      <w:r w:rsidR="009979EA" w:rsidRPr="00417275">
        <w:rPr>
          <w:rFonts w:ascii="Times New Roman" w:eastAsia="Times New Roman" w:hAnsi="Times New Roman" w:cs="Times New Roman"/>
          <w:color w:val="000000" w:themeColor="text1"/>
          <w:sz w:val="24"/>
          <w:szCs w:val="24"/>
        </w:rPr>
        <w:t xml:space="preserve"> least 207,468 minors married in the US between 2000 and 2015</w:t>
      </w:r>
      <w:r w:rsidR="009979EA" w:rsidRPr="00490622">
        <w:rPr>
          <w:rFonts w:ascii="Times New Roman" w:eastAsia="Times New Roman" w:hAnsi="Times New Roman" w:cs="Times New Roman"/>
          <w:color w:val="000000" w:themeColor="text1"/>
          <w:sz w:val="24"/>
          <w:szCs w:val="24"/>
        </w:rPr>
        <w:t>. Nearly</w:t>
      </w:r>
      <w:r w:rsidR="009979EA" w:rsidRPr="00417275">
        <w:rPr>
          <w:rFonts w:ascii="Times New Roman" w:eastAsia="Times New Roman" w:hAnsi="Times New Roman" w:cs="Times New Roman"/>
          <w:color w:val="000000" w:themeColor="text1"/>
          <w:sz w:val="24"/>
          <w:szCs w:val="24"/>
        </w:rPr>
        <w:t xml:space="preserve"> 3,500 children married in the state between 1995 and 2012. </w:t>
      </w:r>
      <w:r w:rsidR="003F2B3E" w:rsidRPr="00490622">
        <w:rPr>
          <w:rFonts w:ascii="Times New Roman" w:eastAsia="Times New Roman" w:hAnsi="Times New Roman" w:cs="Times New Roman"/>
          <w:color w:val="000000" w:themeColor="text1"/>
          <w:sz w:val="24"/>
          <w:szCs w:val="24"/>
        </w:rPr>
        <w:t>Eighty seven</w:t>
      </w:r>
      <w:r w:rsidR="009979EA" w:rsidRPr="00417275">
        <w:rPr>
          <w:rFonts w:ascii="Times New Roman" w:eastAsia="Times New Roman" w:hAnsi="Times New Roman" w:cs="Times New Roman"/>
          <w:color w:val="000000" w:themeColor="text1"/>
          <w:sz w:val="24"/>
          <w:szCs w:val="24"/>
        </w:rPr>
        <w:t xml:space="preserve"> per cent of the minors who married across the country between 2000 and 2015 were girls, with the majority either 16 or 17. The youngest wedded were three 10-year-old girls in Tennessee who married </w:t>
      </w:r>
      <w:r w:rsidR="009979EA" w:rsidRPr="00490622">
        <w:rPr>
          <w:rFonts w:ascii="Times New Roman" w:eastAsia="Times New Roman" w:hAnsi="Times New Roman" w:cs="Times New Roman"/>
          <w:color w:val="000000" w:themeColor="text1"/>
          <w:sz w:val="24"/>
          <w:szCs w:val="24"/>
        </w:rPr>
        <w:t>men aged 24, 25 and 31 in 2001.</w:t>
      </w:r>
      <w:r w:rsidR="009979EA" w:rsidRPr="00417275">
        <w:rPr>
          <w:rFonts w:ascii="Times New Roman" w:eastAsia="Times New Roman" w:hAnsi="Times New Roman" w:cs="Times New Roman"/>
          <w:color w:val="000000" w:themeColor="text1"/>
          <w:sz w:val="24"/>
          <w:szCs w:val="24"/>
        </w:rPr>
        <w:t xml:space="preserve">The youngest groom was an 11-year-old who married a 27-year-old woman in the same state in 2006.Children as young as 12 were granted marriage </w:t>
      </w:r>
      <w:r w:rsidR="009979EA" w:rsidRPr="00490622">
        <w:rPr>
          <w:rFonts w:ascii="Times New Roman" w:eastAsia="Times New Roman" w:hAnsi="Times New Roman" w:cs="Times New Roman"/>
          <w:color w:val="000000" w:themeColor="text1"/>
          <w:sz w:val="24"/>
          <w:szCs w:val="24"/>
        </w:rPr>
        <w:t>licenses</w:t>
      </w:r>
      <w:r w:rsidR="009979EA" w:rsidRPr="00417275">
        <w:rPr>
          <w:rFonts w:ascii="Times New Roman" w:eastAsia="Times New Roman" w:hAnsi="Times New Roman" w:cs="Times New Roman"/>
          <w:color w:val="000000" w:themeColor="text1"/>
          <w:sz w:val="24"/>
          <w:szCs w:val="24"/>
        </w:rPr>
        <w:t xml:space="preserve"> in Alaska, Louisiana and South Carolina, while 11 other states allowed 13-year-olds to wed.More than 1,000 children aged 14 or under were granted marriage </w:t>
      </w:r>
      <w:r w:rsidR="009979EA" w:rsidRPr="00490622">
        <w:rPr>
          <w:rFonts w:ascii="Times New Roman" w:eastAsia="Times New Roman" w:hAnsi="Times New Roman" w:cs="Times New Roman"/>
          <w:color w:val="000000" w:themeColor="text1"/>
          <w:sz w:val="24"/>
          <w:szCs w:val="24"/>
        </w:rPr>
        <w:t>licenses</w:t>
      </w:r>
      <w:r w:rsidR="009979EA" w:rsidRPr="00417275">
        <w:rPr>
          <w:rFonts w:ascii="Times New Roman" w:eastAsia="Times New Roman" w:hAnsi="Times New Roman" w:cs="Times New Roman"/>
          <w:color w:val="000000" w:themeColor="text1"/>
          <w:sz w:val="24"/>
          <w:szCs w:val="24"/>
        </w:rPr>
        <w:t>.</w:t>
      </w:r>
      <w:r w:rsidR="009979EA" w:rsidRPr="00490622">
        <w:rPr>
          <w:rFonts w:ascii="Times New Roman" w:eastAsia="Times New Roman" w:hAnsi="Times New Roman" w:cs="Times New Roman"/>
          <w:color w:val="000000" w:themeColor="text1"/>
          <w:sz w:val="24"/>
          <w:szCs w:val="24"/>
        </w:rPr>
        <w:t xml:space="preserve"> </w:t>
      </w:r>
      <w:r w:rsidR="009979EA" w:rsidRPr="00417275">
        <w:rPr>
          <w:rFonts w:ascii="Times New Roman" w:eastAsia="Times New Roman" w:hAnsi="Times New Roman" w:cs="Times New Roman"/>
          <w:color w:val="000000" w:themeColor="text1"/>
          <w:sz w:val="24"/>
          <w:szCs w:val="24"/>
        </w:rPr>
        <w:t xml:space="preserve">Most states set the age of sexual consent between 16 and 18 and a person can be charged with statutory rape for having sex with a minor. Yet many children were granted marriage </w:t>
      </w:r>
      <w:r w:rsidR="009979EA" w:rsidRPr="00490622">
        <w:rPr>
          <w:rFonts w:ascii="Times New Roman" w:eastAsia="Times New Roman" w:hAnsi="Times New Roman" w:cs="Times New Roman"/>
          <w:color w:val="000000" w:themeColor="text1"/>
          <w:sz w:val="24"/>
          <w:szCs w:val="24"/>
        </w:rPr>
        <w:t>licenses</w:t>
      </w:r>
      <w:r w:rsidR="009979EA" w:rsidRPr="00417275">
        <w:rPr>
          <w:rFonts w:ascii="Times New Roman" w:eastAsia="Times New Roman" w:hAnsi="Times New Roman" w:cs="Times New Roman"/>
          <w:color w:val="000000" w:themeColor="text1"/>
          <w:sz w:val="24"/>
          <w:szCs w:val="24"/>
        </w:rPr>
        <w:t>, approved by judges, before th</w:t>
      </w:r>
      <w:r w:rsidR="003F2B3E" w:rsidRPr="00490622">
        <w:rPr>
          <w:rFonts w:ascii="Times New Roman" w:eastAsia="Times New Roman" w:hAnsi="Times New Roman" w:cs="Times New Roman"/>
          <w:color w:val="000000" w:themeColor="text1"/>
          <w:sz w:val="24"/>
          <w:szCs w:val="24"/>
        </w:rPr>
        <w:t xml:space="preserve">ey could legally consent to sex. </w:t>
      </w:r>
      <w:r w:rsidR="009979EA" w:rsidRPr="00417275">
        <w:rPr>
          <w:rFonts w:ascii="Times New Roman" w:eastAsia="Times New Roman" w:hAnsi="Times New Roman" w:cs="Times New Roman"/>
          <w:color w:val="000000" w:themeColor="text1"/>
          <w:sz w:val="24"/>
          <w:szCs w:val="24"/>
        </w:rPr>
        <w:t>Only 14 per cent of the children who wedded were married to other minors. Most married a partner aged 18 to 29, with 60 per cent aged between 18 or 20.But in rare cases children were permitted to wed someone decades older. A 14-year-old girl married a 74-year-old man in Alabama, while a 17-year-old w</w:t>
      </w:r>
      <w:r w:rsidR="009979EA" w:rsidRPr="00490622">
        <w:rPr>
          <w:rFonts w:ascii="Times New Roman" w:eastAsia="Times New Roman" w:hAnsi="Times New Roman" w:cs="Times New Roman"/>
          <w:color w:val="000000" w:themeColor="text1"/>
          <w:sz w:val="24"/>
          <w:szCs w:val="24"/>
        </w:rPr>
        <w:t>ed a 65-year-old groom in Idaho. New</w:t>
      </w:r>
      <w:r w:rsidR="009979EA" w:rsidRPr="00417275">
        <w:rPr>
          <w:rFonts w:ascii="Times New Roman" w:eastAsia="Times New Roman" w:hAnsi="Times New Roman" w:cs="Times New Roman"/>
          <w:color w:val="000000" w:themeColor="text1"/>
          <w:sz w:val="24"/>
          <w:szCs w:val="24"/>
        </w:rPr>
        <w:t xml:space="preserve"> York </w:t>
      </w:r>
      <w:hyperlink r:id="rId7" w:history="1">
        <w:r w:rsidR="009979EA" w:rsidRPr="00417275">
          <w:rPr>
            <w:rFonts w:ascii="Times New Roman" w:eastAsia="Times New Roman" w:hAnsi="Times New Roman" w:cs="Times New Roman"/>
            <w:color w:val="000000" w:themeColor="text1"/>
            <w:sz w:val="24"/>
            <w:szCs w:val="24"/>
          </w:rPr>
          <w:t>banned children aged under 17 from marrying</w:t>
        </w:r>
      </w:hyperlink>
      <w:r w:rsidR="009979EA" w:rsidRPr="00417275">
        <w:rPr>
          <w:rFonts w:ascii="Times New Roman" w:eastAsia="Times New Roman" w:hAnsi="Times New Roman" w:cs="Times New Roman"/>
          <w:color w:val="000000" w:themeColor="text1"/>
          <w:sz w:val="24"/>
          <w:szCs w:val="24"/>
        </w:rPr>
        <w:t>. Previously minors as young as 14 were allowed to wed under state law providing they obtained parental and court permission.</w:t>
      </w:r>
    </w:p>
    <w:p w:rsidR="00696F3B" w:rsidRPr="00490622" w:rsidRDefault="009979EA" w:rsidP="00696F3B">
      <w:pPr>
        <w:spacing w:before="100" w:beforeAutospacing="1" w:after="100" w:afterAutospacing="1" w:line="480" w:lineRule="auto"/>
        <w:ind w:firstLine="720"/>
        <w:jc w:val="both"/>
        <w:rPr>
          <w:rFonts w:ascii="Times New Roman" w:hAnsi="Times New Roman" w:cs="Times New Roman"/>
          <w:color w:val="000000" w:themeColor="text1"/>
          <w:sz w:val="24"/>
          <w:szCs w:val="24"/>
        </w:rPr>
      </w:pPr>
      <w:r w:rsidRPr="00490622">
        <w:rPr>
          <w:rFonts w:ascii="Times New Roman" w:hAnsi="Times New Roman" w:cs="Times New Roman"/>
          <w:color w:val="000000" w:themeColor="text1"/>
          <w:sz w:val="24"/>
          <w:szCs w:val="24"/>
        </w:rPr>
        <w:t xml:space="preserve"> </w:t>
      </w:r>
      <w:r w:rsidR="003F2B3E" w:rsidRPr="00490622">
        <w:rPr>
          <w:rFonts w:ascii="Times New Roman" w:hAnsi="Times New Roman" w:cs="Times New Roman"/>
          <w:color w:val="000000" w:themeColor="text1"/>
          <w:sz w:val="24"/>
          <w:szCs w:val="24"/>
        </w:rPr>
        <w:t xml:space="preserve">United Nations </w:t>
      </w:r>
      <w:r w:rsidR="0002393D" w:rsidRPr="00490622">
        <w:rPr>
          <w:rFonts w:ascii="Times New Roman" w:hAnsi="Times New Roman" w:cs="Times New Roman"/>
          <w:color w:val="000000" w:themeColor="text1"/>
          <w:sz w:val="24"/>
          <w:szCs w:val="24"/>
        </w:rPr>
        <w:t>Child</w:t>
      </w:r>
      <w:r w:rsidR="0002393D">
        <w:rPr>
          <w:rFonts w:ascii="Times New Roman" w:hAnsi="Times New Roman" w:cs="Times New Roman"/>
          <w:color w:val="000000" w:themeColor="text1"/>
          <w:sz w:val="24"/>
          <w:szCs w:val="24"/>
        </w:rPr>
        <w:t xml:space="preserve">ren’s </w:t>
      </w:r>
      <w:r w:rsidR="0002393D" w:rsidRPr="00490622">
        <w:rPr>
          <w:rFonts w:ascii="Times New Roman" w:hAnsi="Times New Roman" w:cs="Times New Roman"/>
          <w:color w:val="000000" w:themeColor="text1"/>
          <w:sz w:val="24"/>
          <w:szCs w:val="24"/>
        </w:rPr>
        <w:t>Fund</w:t>
      </w:r>
      <w:r w:rsidR="003F2B3E" w:rsidRPr="00490622">
        <w:rPr>
          <w:rFonts w:ascii="Times New Roman" w:hAnsi="Times New Roman" w:cs="Times New Roman"/>
          <w:color w:val="000000" w:themeColor="text1"/>
          <w:sz w:val="24"/>
          <w:szCs w:val="24"/>
        </w:rPr>
        <w:t xml:space="preserve"> (</w:t>
      </w:r>
      <w:r w:rsidRPr="00490622">
        <w:rPr>
          <w:rFonts w:ascii="Times New Roman" w:hAnsi="Times New Roman" w:cs="Times New Roman"/>
          <w:color w:val="000000" w:themeColor="text1"/>
          <w:sz w:val="24"/>
          <w:szCs w:val="24"/>
        </w:rPr>
        <w:t>UNICEF</w:t>
      </w:r>
      <w:r w:rsidR="003F2B3E" w:rsidRPr="00490622">
        <w:rPr>
          <w:rFonts w:ascii="Times New Roman" w:hAnsi="Times New Roman" w:cs="Times New Roman"/>
          <w:color w:val="000000" w:themeColor="text1"/>
          <w:sz w:val="24"/>
          <w:szCs w:val="24"/>
        </w:rPr>
        <w:t>)</w:t>
      </w:r>
      <w:r w:rsidRPr="00490622">
        <w:rPr>
          <w:rFonts w:ascii="Times New Roman" w:hAnsi="Times New Roman" w:cs="Times New Roman"/>
          <w:color w:val="000000" w:themeColor="text1"/>
          <w:sz w:val="24"/>
          <w:szCs w:val="24"/>
        </w:rPr>
        <w:t xml:space="preserve"> considers child marriage a violation of human rights and urges all governments to end child marriage: a practice in which the parents of a child arrange a marriage with another child or an adult. In most cases young girls get married off to significantly older men when they are still children. Child marriages must be viewed within a context of force and coercion, involving pressure and emotional blackmail, and children </w:t>
      </w:r>
      <w:r w:rsidRPr="00490622">
        <w:rPr>
          <w:rFonts w:ascii="Times New Roman" w:hAnsi="Times New Roman" w:cs="Times New Roman"/>
          <w:color w:val="000000" w:themeColor="text1"/>
          <w:sz w:val="24"/>
          <w:szCs w:val="24"/>
        </w:rPr>
        <w:lastRenderedPageBreak/>
        <w:t>that lack the choice or capa</w:t>
      </w:r>
      <w:r w:rsidR="001C2EC3" w:rsidRPr="00490622">
        <w:rPr>
          <w:rFonts w:ascii="Times New Roman" w:hAnsi="Times New Roman" w:cs="Times New Roman"/>
          <w:color w:val="000000" w:themeColor="text1"/>
          <w:sz w:val="24"/>
          <w:szCs w:val="24"/>
        </w:rPr>
        <w:t>city to give their full consent</w:t>
      </w:r>
      <w:r w:rsidR="001C2EC3" w:rsidRPr="00490622">
        <w:rPr>
          <w:rFonts w:ascii="Times New Roman" w:hAnsi="Times New Roman" w:cs="Times New Roman"/>
          <w:color w:val="000000" w:themeColor="text1"/>
          <w:sz w:val="24"/>
          <w:szCs w:val="24"/>
          <w:shd w:val="clear" w:color="auto" w:fill="FFFFFF"/>
        </w:rPr>
        <w:t xml:space="preserve"> (UNICEF, 2009).</w:t>
      </w:r>
      <w:r w:rsidRPr="00490622">
        <w:rPr>
          <w:rFonts w:ascii="Times New Roman" w:hAnsi="Times New Roman" w:cs="Times New Roman"/>
          <w:color w:val="000000" w:themeColor="text1"/>
          <w:sz w:val="24"/>
          <w:szCs w:val="24"/>
        </w:rPr>
        <w:t xml:space="preserve"> Child marriage must therefore always be considered forced marriage b</w:t>
      </w:r>
      <w:r w:rsidR="003F2B3E" w:rsidRPr="00490622">
        <w:rPr>
          <w:rFonts w:ascii="Times New Roman" w:hAnsi="Times New Roman" w:cs="Times New Roman"/>
          <w:color w:val="000000" w:themeColor="text1"/>
          <w:sz w:val="24"/>
          <w:szCs w:val="24"/>
        </w:rPr>
        <w:t xml:space="preserve">ecause valid consent is absent </w:t>
      </w:r>
      <w:r w:rsidRPr="00490622">
        <w:rPr>
          <w:rFonts w:ascii="Times New Roman" w:hAnsi="Times New Roman" w:cs="Times New Roman"/>
          <w:color w:val="000000" w:themeColor="text1"/>
          <w:sz w:val="24"/>
          <w:szCs w:val="24"/>
        </w:rPr>
        <w:t xml:space="preserve"> and often considered unnecessary. Child marriage is common practice in Niger, Chad, Mali, Bangladesh, Guinea, Burkina Faso, Central African Republic, Mozambique, Nepal, Uganda and Cameroon, where over 50% of girls are married by the age of 18. More than 30% of girls are married by the age of 18 in another eighteen countries, mostly in Asia and Africa. Poverty, protection of girls, fear of loss of virginity before marriage and related family honor, and the provision of stability during unstable social periods are suggested as significant factors in determining a girl’s risk of becoming married as a child. Statistics show that child marriage is most common among the poorest groups in society</w:t>
      </w:r>
      <w:r w:rsidR="00696F3B" w:rsidRPr="00490622">
        <w:rPr>
          <w:rFonts w:ascii="Times New Roman" w:hAnsi="Times New Roman" w:cs="Times New Roman"/>
          <w:color w:val="000000" w:themeColor="text1"/>
          <w:sz w:val="24"/>
          <w:szCs w:val="24"/>
        </w:rPr>
        <w:t xml:space="preserve">. </w:t>
      </w:r>
    </w:p>
    <w:p w:rsidR="00696F3B" w:rsidRPr="00490622" w:rsidRDefault="00696F3B" w:rsidP="00696F3B">
      <w:pPr>
        <w:spacing w:before="100" w:beforeAutospacing="1" w:after="100" w:afterAutospacing="1" w:line="480" w:lineRule="auto"/>
        <w:ind w:firstLine="720"/>
        <w:jc w:val="both"/>
        <w:rPr>
          <w:rFonts w:ascii="Times New Roman" w:hAnsi="Times New Roman" w:cs="Times New Roman"/>
          <w:color w:val="000000" w:themeColor="text1"/>
          <w:sz w:val="24"/>
          <w:szCs w:val="24"/>
        </w:rPr>
      </w:pPr>
      <w:r w:rsidRPr="00490622">
        <w:rPr>
          <w:rFonts w:ascii="Times New Roman" w:hAnsi="Times New Roman" w:cs="Times New Roman"/>
          <w:color w:val="000000" w:themeColor="text1"/>
          <w:sz w:val="24"/>
          <w:szCs w:val="24"/>
        </w:rPr>
        <w:t>The Committee on the Rights of the Child links child marriage to a whole host of rights violations against the girl child and sees child marriage in the context of gender d</w:t>
      </w:r>
      <w:r w:rsidR="001C2EC3" w:rsidRPr="00490622">
        <w:rPr>
          <w:rFonts w:ascii="Times New Roman" w:hAnsi="Times New Roman" w:cs="Times New Roman"/>
          <w:color w:val="000000" w:themeColor="text1"/>
          <w:sz w:val="24"/>
          <w:szCs w:val="24"/>
        </w:rPr>
        <w:t>iscrimination and inequality</w:t>
      </w:r>
      <w:r w:rsidR="001C2EC3" w:rsidRPr="00490622">
        <w:rPr>
          <w:rFonts w:ascii="Times New Roman" w:hAnsi="Times New Roman" w:cs="Times New Roman"/>
          <w:color w:val="000000" w:themeColor="text1"/>
          <w:sz w:val="24"/>
          <w:szCs w:val="24"/>
          <w:shd w:val="clear" w:color="auto" w:fill="FFFFFF"/>
        </w:rPr>
        <w:t xml:space="preserve"> (UNICEF, 2009).</w:t>
      </w:r>
      <w:r w:rsidR="001C2EC3" w:rsidRPr="00490622">
        <w:rPr>
          <w:rFonts w:ascii="Times New Roman" w:hAnsi="Times New Roman" w:cs="Times New Roman"/>
          <w:color w:val="000000" w:themeColor="text1"/>
          <w:sz w:val="24"/>
          <w:szCs w:val="24"/>
        </w:rPr>
        <w:t xml:space="preserve"> </w:t>
      </w:r>
      <w:r w:rsidRPr="00490622">
        <w:rPr>
          <w:rFonts w:ascii="Times New Roman" w:hAnsi="Times New Roman" w:cs="Times New Roman"/>
          <w:color w:val="000000" w:themeColor="text1"/>
          <w:sz w:val="24"/>
          <w:szCs w:val="24"/>
        </w:rPr>
        <w:t xml:space="preserve"> Early marriage of girls undermines a number of rights guaranteed by the Convention on the Rights of the Child: The right to education, to be protected from all forms of physical or mental violence, injury or abuse, including sexual abuse and from all forms of sexual exploitation ,to the enjoyment of the highest attainable standard of health ,to educational and vocational information and guidance, to seek, receive and impart information and ideas, to rest and leisure, and to participate freely in cultural life, to not be separated from their parents against their will and to protection against all forms of exploitation affecting any aspect of the child’s welfare.</w:t>
      </w:r>
    </w:p>
    <w:p w:rsidR="003E7A04" w:rsidRPr="00490622" w:rsidRDefault="003E7A04" w:rsidP="005C1E3B">
      <w:pPr>
        <w:spacing w:before="100" w:beforeAutospacing="1" w:after="100" w:afterAutospacing="1" w:line="480" w:lineRule="auto"/>
        <w:ind w:firstLine="720"/>
        <w:jc w:val="both"/>
        <w:rPr>
          <w:rFonts w:ascii="Times New Roman" w:hAnsi="Times New Roman" w:cs="Times New Roman"/>
          <w:color w:val="000000" w:themeColor="text1"/>
          <w:sz w:val="24"/>
          <w:szCs w:val="24"/>
        </w:rPr>
      </w:pPr>
      <w:r w:rsidRPr="00490622">
        <w:rPr>
          <w:rFonts w:ascii="Times New Roman" w:hAnsi="Times New Roman" w:cs="Times New Roman"/>
          <w:color w:val="000000" w:themeColor="text1"/>
          <w:sz w:val="24"/>
          <w:szCs w:val="24"/>
        </w:rPr>
        <w:t xml:space="preserve">Parental consent enables children to marry before the legal </w:t>
      </w:r>
      <w:r w:rsidR="00AC20B4" w:rsidRPr="00490622">
        <w:rPr>
          <w:rFonts w:ascii="Times New Roman" w:hAnsi="Times New Roman" w:cs="Times New Roman"/>
          <w:color w:val="000000" w:themeColor="text1"/>
          <w:sz w:val="24"/>
          <w:szCs w:val="24"/>
        </w:rPr>
        <w:t>age, ideally</w:t>
      </w:r>
      <w:r w:rsidRPr="00490622">
        <w:rPr>
          <w:rFonts w:ascii="Times New Roman" w:hAnsi="Times New Roman" w:cs="Times New Roman"/>
          <w:color w:val="000000" w:themeColor="text1"/>
          <w:sz w:val="24"/>
          <w:szCs w:val="24"/>
        </w:rPr>
        <w:t xml:space="preserve"> at 16years of </w:t>
      </w:r>
      <w:r w:rsidR="00AC20B4" w:rsidRPr="00490622">
        <w:rPr>
          <w:rFonts w:ascii="Times New Roman" w:hAnsi="Times New Roman" w:cs="Times New Roman"/>
          <w:color w:val="000000" w:themeColor="text1"/>
          <w:sz w:val="24"/>
          <w:szCs w:val="24"/>
        </w:rPr>
        <w:t>age. The</w:t>
      </w:r>
      <w:r w:rsidRPr="00490622">
        <w:rPr>
          <w:rFonts w:ascii="Times New Roman" w:hAnsi="Times New Roman" w:cs="Times New Roman"/>
          <w:color w:val="000000" w:themeColor="text1"/>
          <w:sz w:val="24"/>
          <w:szCs w:val="24"/>
        </w:rPr>
        <w:t xml:space="preserve"> bigger problem lies with the system since there is no way to differentiate between parental </w:t>
      </w:r>
      <w:r w:rsidRPr="00490622">
        <w:rPr>
          <w:rFonts w:ascii="Times New Roman" w:hAnsi="Times New Roman" w:cs="Times New Roman"/>
          <w:color w:val="000000" w:themeColor="text1"/>
          <w:sz w:val="24"/>
          <w:szCs w:val="24"/>
        </w:rPr>
        <w:lastRenderedPageBreak/>
        <w:t xml:space="preserve">consent and parental </w:t>
      </w:r>
      <w:r w:rsidR="00AC20B4" w:rsidRPr="00490622">
        <w:rPr>
          <w:rFonts w:ascii="Times New Roman" w:hAnsi="Times New Roman" w:cs="Times New Roman"/>
          <w:color w:val="000000" w:themeColor="text1"/>
          <w:sz w:val="24"/>
          <w:szCs w:val="24"/>
        </w:rPr>
        <w:t>coercion. This</w:t>
      </w:r>
      <w:r w:rsidRPr="00490622">
        <w:rPr>
          <w:rFonts w:ascii="Times New Roman" w:hAnsi="Times New Roman" w:cs="Times New Roman"/>
          <w:color w:val="000000" w:themeColor="text1"/>
          <w:sz w:val="24"/>
          <w:szCs w:val="24"/>
        </w:rPr>
        <w:t xml:space="preserve"> therefore means that even if the child is carried to a courtroom kicking and </w:t>
      </w:r>
      <w:r w:rsidR="00AC20B4" w:rsidRPr="00490622">
        <w:rPr>
          <w:rFonts w:ascii="Times New Roman" w:hAnsi="Times New Roman" w:cs="Times New Roman"/>
          <w:color w:val="000000" w:themeColor="text1"/>
          <w:sz w:val="24"/>
          <w:szCs w:val="24"/>
        </w:rPr>
        <w:t>screaming, the</w:t>
      </w:r>
      <w:r w:rsidRPr="00490622">
        <w:rPr>
          <w:rFonts w:ascii="Times New Roman" w:hAnsi="Times New Roman" w:cs="Times New Roman"/>
          <w:color w:val="000000" w:themeColor="text1"/>
          <w:sz w:val="24"/>
          <w:szCs w:val="24"/>
        </w:rPr>
        <w:t xml:space="preserve"> clerk of the court has no authority to prevent the marriage from </w:t>
      </w:r>
      <w:r w:rsidR="00AC20B4" w:rsidRPr="00490622">
        <w:rPr>
          <w:rFonts w:ascii="Times New Roman" w:hAnsi="Times New Roman" w:cs="Times New Roman"/>
          <w:color w:val="000000" w:themeColor="text1"/>
          <w:sz w:val="24"/>
          <w:szCs w:val="24"/>
        </w:rPr>
        <w:t>happening. This</w:t>
      </w:r>
      <w:r w:rsidRPr="00490622">
        <w:rPr>
          <w:rFonts w:ascii="Times New Roman" w:hAnsi="Times New Roman" w:cs="Times New Roman"/>
          <w:color w:val="000000" w:themeColor="text1"/>
          <w:sz w:val="24"/>
          <w:szCs w:val="24"/>
        </w:rPr>
        <w:t xml:space="preserve"> gives the parent absolute authority over their </w:t>
      </w:r>
      <w:r w:rsidR="00AC20B4" w:rsidRPr="00490622">
        <w:rPr>
          <w:rFonts w:ascii="Times New Roman" w:hAnsi="Times New Roman" w:cs="Times New Roman"/>
          <w:color w:val="000000" w:themeColor="text1"/>
          <w:sz w:val="24"/>
          <w:szCs w:val="24"/>
        </w:rPr>
        <w:t xml:space="preserve">child. Parents give reasons for arranging and forcing their children into marriage like to protect their sexuality and honor the family’s </w:t>
      </w:r>
      <w:r w:rsidR="00112455" w:rsidRPr="00490622">
        <w:rPr>
          <w:rFonts w:ascii="Times New Roman" w:hAnsi="Times New Roman" w:cs="Times New Roman"/>
          <w:color w:val="000000" w:themeColor="text1"/>
          <w:sz w:val="24"/>
          <w:szCs w:val="24"/>
        </w:rPr>
        <w:t>name. Protecting</w:t>
      </w:r>
      <w:r w:rsidR="00AC20B4" w:rsidRPr="00490622">
        <w:rPr>
          <w:rFonts w:ascii="Times New Roman" w:hAnsi="Times New Roman" w:cs="Times New Roman"/>
          <w:color w:val="000000" w:themeColor="text1"/>
          <w:sz w:val="24"/>
          <w:szCs w:val="24"/>
        </w:rPr>
        <w:t xml:space="preserve"> their children’s sexuality could be in cases whereby children start or have already exposed themselves to be attracted to the</w:t>
      </w:r>
      <w:r w:rsidR="001C2EC3" w:rsidRPr="00490622">
        <w:rPr>
          <w:rFonts w:ascii="Times New Roman" w:hAnsi="Times New Roman" w:cs="Times New Roman"/>
          <w:color w:val="000000" w:themeColor="text1"/>
          <w:sz w:val="24"/>
          <w:szCs w:val="24"/>
        </w:rPr>
        <w:t xml:space="preserve"> same sex. They are gay</w:t>
      </w:r>
      <w:r w:rsidR="00AC20B4" w:rsidRPr="00490622">
        <w:rPr>
          <w:rFonts w:ascii="Times New Roman" w:hAnsi="Times New Roman" w:cs="Times New Roman"/>
          <w:color w:val="000000" w:themeColor="text1"/>
          <w:sz w:val="24"/>
          <w:szCs w:val="24"/>
        </w:rPr>
        <w:t xml:space="preserve"> </w:t>
      </w:r>
      <w:r w:rsidR="001C2EC3" w:rsidRPr="00490622">
        <w:rPr>
          <w:rFonts w:ascii="Times New Roman" w:hAnsi="Times New Roman" w:cs="Times New Roman"/>
          <w:color w:val="000000" w:themeColor="text1"/>
          <w:sz w:val="24"/>
          <w:szCs w:val="24"/>
        </w:rPr>
        <w:t>(</w:t>
      </w:r>
      <w:r w:rsidR="001C2EC3" w:rsidRPr="00490622">
        <w:rPr>
          <w:rFonts w:ascii="Times New Roman" w:hAnsi="Times New Roman" w:cs="Times New Roman"/>
          <w:color w:val="000000" w:themeColor="text1"/>
          <w:sz w:val="24"/>
          <w:szCs w:val="24"/>
          <w:shd w:val="clear" w:color="auto" w:fill="FFFFFF"/>
        </w:rPr>
        <w:t xml:space="preserve">Nour, 2009). </w:t>
      </w:r>
      <w:r w:rsidR="00AC20B4" w:rsidRPr="00490622">
        <w:rPr>
          <w:rFonts w:ascii="Times New Roman" w:hAnsi="Times New Roman" w:cs="Times New Roman"/>
          <w:color w:val="000000" w:themeColor="text1"/>
          <w:sz w:val="24"/>
          <w:szCs w:val="24"/>
        </w:rPr>
        <w:t xml:space="preserve">Most parents freak out since it is hard for them to accept that their children have a sexual orientation that is not </w:t>
      </w:r>
      <w:r w:rsidR="00112455" w:rsidRPr="00490622">
        <w:rPr>
          <w:rFonts w:ascii="Times New Roman" w:hAnsi="Times New Roman" w:cs="Times New Roman"/>
          <w:color w:val="000000" w:themeColor="text1"/>
          <w:sz w:val="24"/>
          <w:szCs w:val="24"/>
        </w:rPr>
        <w:t>normal. They</w:t>
      </w:r>
      <w:r w:rsidR="00AC20B4" w:rsidRPr="00490622">
        <w:rPr>
          <w:rFonts w:ascii="Times New Roman" w:hAnsi="Times New Roman" w:cs="Times New Roman"/>
          <w:color w:val="000000" w:themeColor="text1"/>
          <w:sz w:val="24"/>
          <w:szCs w:val="24"/>
        </w:rPr>
        <w:t xml:space="preserve"> are scared of what other people will say and how their child will be treated since most gay people undergo </w:t>
      </w:r>
      <w:r w:rsidR="00112455" w:rsidRPr="00490622">
        <w:rPr>
          <w:rFonts w:ascii="Times New Roman" w:hAnsi="Times New Roman" w:cs="Times New Roman"/>
          <w:color w:val="000000" w:themeColor="text1"/>
          <w:sz w:val="24"/>
          <w:szCs w:val="24"/>
        </w:rPr>
        <w:t>discrimination. Family</w:t>
      </w:r>
      <w:r w:rsidR="00AC20B4" w:rsidRPr="00490622">
        <w:rPr>
          <w:rFonts w:ascii="Times New Roman" w:hAnsi="Times New Roman" w:cs="Times New Roman"/>
          <w:color w:val="000000" w:themeColor="text1"/>
          <w:sz w:val="24"/>
          <w:szCs w:val="24"/>
        </w:rPr>
        <w:t xml:space="preserve"> honor comes about mostly when the wealthy or those from royal families are betrothed to children or adults in families of equal standing in order to ensure that their families maintain collective ownership of wealth and certain </w:t>
      </w:r>
      <w:r w:rsidR="00112455" w:rsidRPr="00490622">
        <w:rPr>
          <w:rFonts w:ascii="Times New Roman" w:hAnsi="Times New Roman" w:cs="Times New Roman"/>
          <w:color w:val="000000" w:themeColor="text1"/>
          <w:sz w:val="24"/>
          <w:szCs w:val="24"/>
        </w:rPr>
        <w:t>privileges. Parental consent is however great in cases where the marriage is consensual, for example, when two people love each other and want to get married before one of them goes to study abroad or go for a specific assignment, they can get married before the legal age with the help of their parents.</w:t>
      </w:r>
    </w:p>
    <w:p w:rsidR="00D2395A" w:rsidRDefault="00D2395A" w:rsidP="004145A2">
      <w:pPr>
        <w:spacing w:before="100" w:beforeAutospacing="1" w:after="100" w:afterAutospacing="1" w:line="48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Child Marriage around t</w:t>
      </w:r>
      <w:r w:rsidRPr="00490622">
        <w:rPr>
          <w:rFonts w:ascii="Times New Roman" w:hAnsi="Times New Roman" w:cs="Times New Roman"/>
          <w:color w:val="000000" w:themeColor="text1"/>
          <w:sz w:val="24"/>
          <w:szCs w:val="24"/>
        </w:rPr>
        <w:t xml:space="preserve">he World </w:t>
      </w:r>
    </w:p>
    <w:p w:rsidR="00521A6A" w:rsidRPr="00490622" w:rsidRDefault="009C1211" w:rsidP="004145A2">
      <w:pPr>
        <w:spacing w:before="100" w:beforeAutospacing="1" w:after="100" w:afterAutospacing="1" w:line="480" w:lineRule="auto"/>
        <w:ind w:firstLine="720"/>
        <w:jc w:val="both"/>
        <w:rPr>
          <w:rFonts w:ascii="Times New Roman" w:hAnsi="Times New Roman" w:cs="Times New Roman"/>
          <w:color w:val="000000" w:themeColor="text1"/>
          <w:sz w:val="24"/>
          <w:szCs w:val="24"/>
        </w:rPr>
      </w:pPr>
      <w:r w:rsidRPr="00490622">
        <w:rPr>
          <w:rFonts w:ascii="Times New Roman" w:hAnsi="Times New Roman" w:cs="Times New Roman"/>
          <w:color w:val="000000" w:themeColor="text1"/>
          <w:sz w:val="24"/>
          <w:szCs w:val="24"/>
        </w:rPr>
        <w:t xml:space="preserve">Child marriage </w:t>
      </w:r>
      <w:r w:rsidR="003E7A04" w:rsidRPr="00490622">
        <w:rPr>
          <w:rFonts w:ascii="Times New Roman" w:hAnsi="Times New Roman" w:cs="Times New Roman"/>
          <w:color w:val="000000" w:themeColor="text1"/>
          <w:sz w:val="24"/>
          <w:szCs w:val="24"/>
        </w:rPr>
        <w:t xml:space="preserve">around the world </w:t>
      </w:r>
      <w:r w:rsidRPr="00490622">
        <w:rPr>
          <w:rFonts w:ascii="Times New Roman" w:hAnsi="Times New Roman" w:cs="Times New Roman"/>
          <w:color w:val="000000" w:themeColor="text1"/>
          <w:sz w:val="24"/>
          <w:szCs w:val="24"/>
        </w:rPr>
        <w:t xml:space="preserve">is considered a big problem when it is forced and especially in the case of young girls getting married to adult men. The biggest concern being the fact that children, especially girls discontinue their studies and focus on marital obligations. The essence of any government is to ensure children get access to education since education for the young generation is the building block for a country’s future. The United States government is addressing child marriage through initiatives like Let Girls Learn and developmental assistance </w:t>
      </w:r>
      <w:r w:rsidRPr="00490622">
        <w:rPr>
          <w:rFonts w:ascii="Times New Roman" w:hAnsi="Times New Roman" w:cs="Times New Roman"/>
          <w:color w:val="000000" w:themeColor="text1"/>
          <w:sz w:val="24"/>
          <w:szCs w:val="24"/>
        </w:rPr>
        <w:lastRenderedPageBreak/>
        <w:t>programs to address barriers to education resulting from it.</w:t>
      </w:r>
      <w:r w:rsidR="0015018A" w:rsidRPr="00490622">
        <w:rPr>
          <w:rFonts w:ascii="Times New Roman" w:hAnsi="Times New Roman" w:cs="Times New Roman"/>
          <w:color w:val="000000" w:themeColor="text1"/>
          <w:sz w:val="24"/>
          <w:szCs w:val="24"/>
        </w:rPr>
        <w:t xml:space="preserve"> In other parts of the world, for example in </w:t>
      </w:r>
      <w:r w:rsidR="00A07969" w:rsidRPr="00490622">
        <w:rPr>
          <w:rFonts w:ascii="Times New Roman" w:hAnsi="Times New Roman" w:cs="Times New Roman"/>
          <w:color w:val="000000" w:themeColor="text1"/>
          <w:sz w:val="24"/>
          <w:szCs w:val="24"/>
        </w:rPr>
        <w:t>India, young</w:t>
      </w:r>
      <w:r w:rsidR="0015018A" w:rsidRPr="00490622">
        <w:rPr>
          <w:rFonts w:ascii="Times New Roman" w:hAnsi="Times New Roman" w:cs="Times New Roman"/>
          <w:color w:val="000000" w:themeColor="text1"/>
          <w:sz w:val="24"/>
          <w:szCs w:val="24"/>
        </w:rPr>
        <w:t xml:space="preserve"> girls who get married discontinue their </w:t>
      </w:r>
      <w:r w:rsidR="00A07969" w:rsidRPr="00490622">
        <w:rPr>
          <w:rFonts w:ascii="Times New Roman" w:hAnsi="Times New Roman" w:cs="Times New Roman"/>
          <w:color w:val="000000" w:themeColor="text1"/>
          <w:sz w:val="24"/>
          <w:szCs w:val="24"/>
        </w:rPr>
        <w:t>studies. It</w:t>
      </w:r>
      <w:r w:rsidR="0015018A" w:rsidRPr="00490622">
        <w:rPr>
          <w:rFonts w:ascii="Times New Roman" w:hAnsi="Times New Roman" w:cs="Times New Roman"/>
          <w:color w:val="000000" w:themeColor="text1"/>
          <w:sz w:val="24"/>
          <w:szCs w:val="24"/>
        </w:rPr>
        <w:t xml:space="preserve"> is believed that</w:t>
      </w:r>
      <w:r w:rsidR="00A07969" w:rsidRPr="00490622">
        <w:rPr>
          <w:rFonts w:ascii="Times New Roman" w:hAnsi="Times New Roman" w:cs="Times New Roman"/>
          <w:color w:val="000000" w:themeColor="text1"/>
          <w:sz w:val="24"/>
          <w:szCs w:val="24"/>
        </w:rPr>
        <w:t xml:space="preserve"> a wife should not be smarter than her husband and the lack of education ensures that she remains humble and obedient towards her </w:t>
      </w:r>
      <w:r w:rsidR="00490622" w:rsidRPr="00490622">
        <w:rPr>
          <w:rFonts w:ascii="Times New Roman" w:hAnsi="Times New Roman" w:cs="Times New Roman"/>
          <w:color w:val="000000" w:themeColor="text1"/>
          <w:sz w:val="24"/>
          <w:szCs w:val="24"/>
        </w:rPr>
        <w:t>husband (</w:t>
      </w:r>
      <w:r w:rsidR="00490622" w:rsidRPr="00490622">
        <w:rPr>
          <w:rFonts w:ascii="Times New Roman" w:hAnsi="Times New Roman" w:cs="Times New Roman"/>
          <w:color w:val="000000" w:themeColor="text1"/>
          <w:sz w:val="24"/>
          <w:szCs w:val="24"/>
          <w:shd w:val="clear" w:color="auto" w:fill="FFFFFF"/>
        </w:rPr>
        <w:t xml:space="preserve">Nour, 2009). </w:t>
      </w:r>
      <w:r w:rsidR="00627CA8" w:rsidRPr="00490622">
        <w:rPr>
          <w:rFonts w:ascii="Times New Roman" w:hAnsi="Times New Roman" w:cs="Times New Roman"/>
          <w:color w:val="000000" w:themeColor="text1"/>
          <w:sz w:val="24"/>
          <w:szCs w:val="24"/>
        </w:rPr>
        <w:t xml:space="preserve"> In cases of children being betrothed to one another or adults, girls especially are pulled out of school with no consideration for their hopes and </w:t>
      </w:r>
      <w:r w:rsidR="00954BBF" w:rsidRPr="00490622">
        <w:rPr>
          <w:rFonts w:ascii="Times New Roman" w:hAnsi="Times New Roman" w:cs="Times New Roman"/>
          <w:color w:val="000000" w:themeColor="text1"/>
          <w:sz w:val="24"/>
          <w:szCs w:val="24"/>
        </w:rPr>
        <w:t xml:space="preserve">dreams. This mostly occurs when the marriage is forced. In a consensual child marriage, it is possible for the girl to complete her education and realize her dreams since most couples who genuinely love one another want the best for each </w:t>
      </w:r>
      <w:r w:rsidR="002B034B" w:rsidRPr="00490622">
        <w:rPr>
          <w:rFonts w:ascii="Times New Roman" w:hAnsi="Times New Roman" w:cs="Times New Roman"/>
          <w:color w:val="000000" w:themeColor="text1"/>
          <w:sz w:val="24"/>
          <w:szCs w:val="24"/>
        </w:rPr>
        <w:t>other. A man who loves his wife will always raise her up and not drag her down.</w:t>
      </w:r>
    </w:p>
    <w:p w:rsidR="002B034B" w:rsidRPr="00490622" w:rsidRDefault="00904ECC" w:rsidP="005C1E3B">
      <w:pPr>
        <w:spacing w:before="100" w:beforeAutospacing="1" w:after="100" w:afterAutospacing="1" w:line="480" w:lineRule="auto"/>
        <w:ind w:firstLine="720"/>
        <w:jc w:val="both"/>
        <w:rPr>
          <w:rFonts w:ascii="Times New Roman" w:hAnsi="Times New Roman" w:cs="Times New Roman"/>
          <w:color w:val="000000" w:themeColor="text1"/>
          <w:sz w:val="24"/>
          <w:szCs w:val="24"/>
        </w:rPr>
      </w:pPr>
      <w:r w:rsidRPr="00490622">
        <w:rPr>
          <w:rFonts w:ascii="Times New Roman" w:hAnsi="Times New Roman" w:cs="Times New Roman"/>
          <w:color w:val="000000" w:themeColor="text1"/>
          <w:sz w:val="24"/>
          <w:szCs w:val="24"/>
        </w:rPr>
        <w:t>Inexperience among children is a major reason why child marriage is</w:t>
      </w:r>
      <w:r w:rsidR="002B034B" w:rsidRPr="00490622">
        <w:rPr>
          <w:rFonts w:ascii="Times New Roman" w:hAnsi="Times New Roman" w:cs="Times New Roman"/>
          <w:color w:val="000000" w:themeColor="text1"/>
          <w:sz w:val="24"/>
          <w:szCs w:val="24"/>
        </w:rPr>
        <w:t xml:space="preserve"> forbidden in most places around the world. A child is generally considered to be innocent meaning they have not encountered the good, bad and ugly that is thrown to people just by the mere fact that they live in this world. Parents want to protect their children’s innocence for as long as they can. They feel the need to protect them from the world until they reach the age in which they are ready to process and understand how the world works. Children are a very trusting bunch, they could easily trust a stranger without any question</w:t>
      </w:r>
      <w:r w:rsidR="00F84344" w:rsidRPr="00490622">
        <w:rPr>
          <w:rFonts w:ascii="Times New Roman" w:hAnsi="Times New Roman" w:cs="Times New Roman"/>
          <w:color w:val="000000" w:themeColor="text1"/>
          <w:sz w:val="24"/>
          <w:szCs w:val="24"/>
        </w:rPr>
        <w:t xml:space="preserve"> therefore resulting in catastrophic consequences in cases where they have been tricked. When it comes to </w:t>
      </w:r>
      <w:r w:rsidR="00C12958" w:rsidRPr="00490622">
        <w:rPr>
          <w:rFonts w:ascii="Times New Roman" w:hAnsi="Times New Roman" w:cs="Times New Roman"/>
          <w:color w:val="000000" w:themeColor="text1"/>
          <w:sz w:val="24"/>
          <w:szCs w:val="24"/>
        </w:rPr>
        <w:t>marriage, children</w:t>
      </w:r>
      <w:r w:rsidR="00F84344" w:rsidRPr="00490622">
        <w:rPr>
          <w:rFonts w:ascii="Times New Roman" w:hAnsi="Times New Roman" w:cs="Times New Roman"/>
          <w:color w:val="000000" w:themeColor="text1"/>
          <w:sz w:val="24"/>
          <w:szCs w:val="24"/>
        </w:rPr>
        <w:t xml:space="preserve"> could be tricked into signing away their right to any compensation in the case of a divorce or a right to their property by giving their</w:t>
      </w:r>
      <w:r w:rsidR="00490622" w:rsidRPr="00490622">
        <w:rPr>
          <w:rFonts w:ascii="Times New Roman" w:hAnsi="Times New Roman" w:cs="Times New Roman"/>
          <w:color w:val="000000" w:themeColor="text1"/>
          <w:sz w:val="24"/>
          <w:szCs w:val="24"/>
        </w:rPr>
        <w:t xml:space="preserve"> spouses the power of attorney</w:t>
      </w:r>
      <w:r w:rsidR="00C12958" w:rsidRPr="00490622">
        <w:rPr>
          <w:rFonts w:ascii="Times New Roman" w:hAnsi="Times New Roman" w:cs="Times New Roman"/>
          <w:color w:val="000000" w:themeColor="text1"/>
          <w:sz w:val="24"/>
          <w:szCs w:val="24"/>
        </w:rPr>
        <w:t xml:space="preserve"> </w:t>
      </w:r>
      <w:r w:rsidR="00490622" w:rsidRPr="00490622">
        <w:rPr>
          <w:rFonts w:ascii="Times New Roman" w:hAnsi="Times New Roman" w:cs="Times New Roman"/>
          <w:color w:val="000000" w:themeColor="text1"/>
          <w:sz w:val="24"/>
          <w:szCs w:val="24"/>
        </w:rPr>
        <w:t>(</w:t>
      </w:r>
      <w:r w:rsidR="00490622" w:rsidRPr="00490622">
        <w:rPr>
          <w:rFonts w:ascii="Times New Roman" w:hAnsi="Times New Roman" w:cs="Times New Roman"/>
          <w:color w:val="000000" w:themeColor="text1"/>
          <w:sz w:val="24"/>
          <w:szCs w:val="24"/>
          <w:shd w:val="clear" w:color="auto" w:fill="FFFFFF"/>
        </w:rPr>
        <w:t xml:space="preserve">Nour, 2009). </w:t>
      </w:r>
      <w:r w:rsidR="00C12958" w:rsidRPr="00490622">
        <w:rPr>
          <w:rFonts w:ascii="Times New Roman" w:hAnsi="Times New Roman" w:cs="Times New Roman"/>
          <w:color w:val="000000" w:themeColor="text1"/>
          <w:sz w:val="24"/>
          <w:szCs w:val="24"/>
        </w:rPr>
        <w:t xml:space="preserve">They tend to believe that everyone is good hence they do not get the urge to countercheck or verify the character they display. For adults, trust is not just given easily, it is earned by the things people do especially when nobody is watching. They know that the world is cruel and they are ready to face whatever comes their way. Child marriage is discouraged because the things that excite you as a child will not </w:t>
      </w:r>
      <w:r w:rsidR="00C12958" w:rsidRPr="00490622">
        <w:rPr>
          <w:rFonts w:ascii="Times New Roman" w:hAnsi="Times New Roman" w:cs="Times New Roman"/>
          <w:color w:val="000000" w:themeColor="text1"/>
          <w:sz w:val="24"/>
          <w:szCs w:val="24"/>
        </w:rPr>
        <w:lastRenderedPageBreak/>
        <w:t xml:space="preserve">necessarily excite you as an adult. A good example is when a child is in elementary school, they dream to be a pilot but when they join high school their dream changes and they want to enroll in business school and work as an </w:t>
      </w:r>
      <w:r w:rsidR="004E5B0C" w:rsidRPr="00490622">
        <w:rPr>
          <w:rFonts w:ascii="Times New Roman" w:hAnsi="Times New Roman" w:cs="Times New Roman"/>
          <w:color w:val="000000" w:themeColor="text1"/>
          <w:sz w:val="24"/>
          <w:szCs w:val="24"/>
        </w:rPr>
        <w:t>accountant. This</w:t>
      </w:r>
      <w:r w:rsidR="00C12958" w:rsidRPr="00490622">
        <w:rPr>
          <w:rFonts w:ascii="Times New Roman" w:hAnsi="Times New Roman" w:cs="Times New Roman"/>
          <w:color w:val="000000" w:themeColor="text1"/>
          <w:sz w:val="24"/>
          <w:szCs w:val="24"/>
        </w:rPr>
        <w:t xml:space="preserve"> forms the basis of inexperience since they may regret later on missing out on growing up with their </w:t>
      </w:r>
      <w:r w:rsidR="004E5B0C" w:rsidRPr="00490622">
        <w:rPr>
          <w:rFonts w:ascii="Times New Roman" w:hAnsi="Times New Roman" w:cs="Times New Roman"/>
          <w:color w:val="000000" w:themeColor="text1"/>
          <w:sz w:val="24"/>
          <w:szCs w:val="24"/>
        </w:rPr>
        <w:t>age mates</w:t>
      </w:r>
      <w:r w:rsidR="00C12958" w:rsidRPr="00490622">
        <w:rPr>
          <w:rFonts w:ascii="Times New Roman" w:hAnsi="Times New Roman" w:cs="Times New Roman"/>
          <w:color w:val="000000" w:themeColor="text1"/>
          <w:sz w:val="24"/>
          <w:szCs w:val="24"/>
        </w:rPr>
        <w:t xml:space="preserve"> and end up being </w:t>
      </w:r>
      <w:r w:rsidR="004E5B0C" w:rsidRPr="00490622">
        <w:rPr>
          <w:rFonts w:ascii="Times New Roman" w:hAnsi="Times New Roman" w:cs="Times New Roman"/>
          <w:color w:val="000000" w:themeColor="text1"/>
          <w:sz w:val="24"/>
          <w:szCs w:val="24"/>
        </w:rPr>
        <w:t>disoriented</w:t>
      </w:r>
      <w:r w:rsidR="00C12958" w:rsidRPr="00490622">
        <w:rPr>
          <w:rFonts w:ascii="Times New Roman" w:hAnsi="Times New Roman" w:cs="Times New Roman"/>
          <w:color w:val="000000" w:themeColor="text1"/>
          <w:sz w:val="24"/>
          <w:szCs w:val="24"/>
        </w:rPr>
        <w:t xml:space="preserve"> in their </w:t>
      </w:r>
      <w:r w:rsidR="004E5B0C" w:rsidRPr="00490622">
        <w:rPr>
          <w:rFonts w:ascii="Times New Roman" w:hAnsi="Times New Roman" w:cs="Times New Roman"/>
          <w:color w:val="000000" w:themeColor="text1"/>
          <w:sz w:val="24"/>
          <w:szCs w:val="24"/>
        </w:rPr>
        <w:t>marriages. Some</w:t>
      </w:r>
      <w:r w:rsidR="008A4687" w:rsidRPr="00490622">
        <w:rPr>
          <w:rFonts w:ascii="Times New Roman" w:hAnsi="Times New Roman" w:cs="Times New Roman"/>
          <w:color w:val="000000" w:themeColor="text1"/>
          <w:sz w:val="24"/>
          <w:szCs w:val="24"/>
        </w:rPr>
        <w:t xml:space="preserve"> children however are extremely </w:t>
      </w:r>
      <w:r w:rsidR="004E5B0C" w:rsidRPr="00490622">
        <w:rPr>
          <w:rFonts w:ascii="Times New Roman" w:hAnsi="Times New Roman" w:cs="Times New Roman"/>
          <w:color w:val="000000" w:themeColor="text1"/>
          <w:sz w:val="24"/>
          <w:szCs w:val="24"/>
        </w:rPr>
        <w:t>special, they</w:t>
      </w:r>
      <w:r w:rsidR="008A4687" w:rsidRPr="00490622">
        <w:rPr>
          <w:rFonts w:ascii="Times New Roman" w:hAnsi="Times New Roman" w:cs="Times New Roman"/>
          <w:color w:val="000000" w:themeColor="text1"/>
          <w:sz w:val="24"/>
          <w:szCs w:val="24"/>
        </w:rPr>
        <w:t xml:space="preserve"> learn the art of resilience,</w:t>
      </w:r>
      <w:r w:rsidR="004E5B0C" w:rsidRPr="00490622">
        <w:rPr>
          <w:rFonts w:ascii="Times New Roman" w:hAnsi="Times New Roman" w:cs="Times New Roman"/>
          <w:color w:val="000000" w:themeColor="text1"/>
          <w:sz w:val="24"/>
          <w:szCs w:val="24"/>
        </w:rPr>
        <w:t xml:space="preserve"> hard work</w:t>
      </w:r>
      <w:r w:rsidR="008A4687" w:rsidRPr="00490622">
        <w:rPr>
          <w:rFonts w:ascii="Times New Roman" w:hAnsi="Times New Roman" w:cs="Times New Roman"/>
          <w:color w:val="000000" w:themeColor="text1"/>
          <w:sz w:val="24"/>
          <w:szCs w:val="24"/>
        </w:rPr>
        <w:t>,</w:t>
      </w:r>
      <w:r w:rsidR="004E5B0C" w:rsidRPr="00490622">
        <w:rPr>
          <w:rFonts w:ascii="Times New Roman" w:hAnsi="Times New Roman" w:cs="Times New Roman"/>
          <w:color w:val="000000" w:themeColor="text1"/>
          <w:sz w:val="24"/>
          <w:szCs w:val="24"/>
        </w:rPr>
        <w:t xml:space="preserve"> </w:t>
      </w:r>
      <w:r w:rsidR="008A4687" w:rsidRPr="00490622">
        <w:rPr>
          <w:rFonts w:ascii="Times New Roman" w:hAnsi="Times New Roman" w:cs="Times New Roman"/>
          <w:color w:val="000000" w:themeColor="text1"/>
          <w:sz w:val="24"/>
          <w:szCs w:val="24"/>
        </w:rPr>
        <w:t xml:space="preserve">faithfulness and perseverance at a very early </w:t>
      </w:r>
      <w:r w:rsidR="004E5B0C" w:rsidRPr="00490622">
        <w:rPr>
          <w:rFonts w:ascii="Times New Roman" w:hAnsi="Times New Roman" w:cs="Times New Roman"/>
          <w:color w:val="000000" w:themeColor="text1"/>
          <w:sz w:val="24"/>
          <w:szCs w:val="24"/>
        </w:rPr>
        <w:t>age. They are able to make smart decisions compared to most adults hence they would be able to sustain a marriage at their young age.</w:t>
      </w:r>
    </w:p>
    <w:p w:rsidR="009979EA" w:rsidRPr="00490622" w:rsidRDefault="00904ECC" w:rsidP="009979EA">
      <w:pPr>
        <w:spacing w:before="100" w:beforeAutospacing="1" w:after="100" w:afterAutospacing="1" w:line="480" w:lineRule="auto"/>
        <w:ind w:firstLine="720"/>
        <w:jc w:val="both"/>
        <w:rPr>
          <w:rFonts w:ascii="Times New Roman" w:hAnsi="Times New Roman" w:cs="Times New Roman"/>
          <w:color w:val="000000" w:themeColor="text1"/>
          <w:sz w:val="24"/>
          <w:szCs w:val="24"/>
        </w:rPr>
      </w:pPr>
      <w:r w:rsidRPr="00490622">
        <w:rPr>
          <w:rFonts w:ascii="Times New Roman" w:hAnsi="Times New Roman" w:cs="Times New Roman"/>
          <w:color w:val="000000" w:themeColor="text1"/>
          <w:sz w:val="24"/>
          <w:szCs w:val="24"/>
        </w:rPr>
        <w:t>T</w:t>
      </w:r>
      <w:r w:rsidR="003E7A04" w:rsidRPr="00490622">
        <w:rPr>
          <w:rFonts w:ascii="Times New Roman" w:hAnsi="Times New Roman" w:cs="Times New Roman"/>
          <w:color w:val="000000" w:themeColor="text1"/>
          <w:sz w:val="24"/>
          <w:szCs w:val="24"/>
        </w:rPr>
        <w:t xml:space="preserve">he risk of girls experiencing </w:t>
      </w:r>
      <w:r w:rsidR="00B501F0" w:rsidRPr="00490622">
        <w:rPr>
          <w:rFonts w:ascii="Times New Roman" w:hAnsi="Times New Roman" w:cs="Times New Roman"/>
          <w:color w:val="000000" w:themeColor="text1"/>
          <w:sz w:val="24"/>
          <w:szCs w:val="24"/>
        </w:rPr>
        <w:t>violence</w:t>
      </w:r>
      <w:r w:rsidRPr="00490622">
        <w:rPr>
          <w:rFonts w:ascii="Times New Roman" w:hAnsi="Times New Roman" w:cs="Times New Roman"/>
          <w:color w:val="000000" w:themeColor="text1"/>
          <w:sz w:val="24"/>
          <w:szCs w:val="24"/>
        </w:rPr>
        <w:t xml:space="preserve"> increases in child marriage</w:t>
      </w:r>
      <w:r w:rsidR="00B501F0" w:rsidRPr="00490622">
        <w:rPr>
          <w:rFonts w:ascii="Times New Roman" w:hAnsi="Times New Roman" w:cs="Times New Roman"/>
          <w:color w:val="000000" w:themeColor="text1"/>
          <w:sz w:val="24"/>
          <w:szCs w:val="24"/>
        </w:rPr>
        <w:t>. Most</w:t>
      </w:r>
      <w:r w:rsidR="00112455" w:rsidRPr="00490622">
        <w:rPr>
          <w:rFonts w:ascii="Times New Roman" w:hAnsi="Times New Roman" w:cs="Times New Roman"/>
          <w:color w:val="000000" w:themeColor="text1"/>
          <w:sz w:val="24"/>
          <w:szCs w:val="24"/>
        </w:rPr>
        <w:t xml:space="preserve"> marriages have an element of </w:t>
      </w:r>
      <w:r w:rsidR="00B501F0" w:rsidRPr="00490622">
        <w:rPr>
          <w:rFonts w:ascii="Times New Roman" w:hAnsi="Times New Roman" w:cs="Times New Roman"/>
          <w:color w:val="000000" w:themeColor="text1"/>
          <w:sz w:val="24"/>
          <w:szCs w:val="24"/>
        </w:rPr>
        <w:t>violence. Couples</w:t>
      </w:r>
      <w:r w:rsidR="00112455" w:rsidRPr="00490622">
        <w:rPr>
          <w:rFonts w:ascii="Times New Roman" w:hAnsi="Times New Roman" w:cs="Times New Roman"/>
          <w:color w:val="000000" w:themeColor="text1"/>
          <w:sz w:val="24"/>
          <w:szCs w:val="24"/>
        </w:rPr>
        <w:t xml:space="preserve"> engage in physical altercations when they disagree on something or one of them has done something </w:t>
      </w:r>
      <w:r w:rsidR="00B501F0" w:rsidRPr="00490622">
        <w:rPr>
          <w:rFonts w:ascii="Times New Roman" w:hAnsi="Times New Roman" w:cs="Times New Roman"/>
          <w:color w:val="000000" w:themeColor="text1"/>
          <w:sz w:val="24"/>
          <w:szCs w:val="24"/>
        </w:rPr>
        <w:t>wrong. Men</w:t>
      </w:r>
      <w:r w:rsidR="00112455" w:rsidRPr="00490622">
        <w:rPr>
          <w:rFonts w:ascii="Times New Roman" w:hAnsi="Times New Roman" w:cs="Times New Roman"/>
          <w:color w:val="000000" w:themeColor="text1"/>
          <w:sz w:val="24"/>
          <w:szCs w:val="24"/>
        </w:rPr>
        <w:t xml:space="preserve"> especially do not like it when their ego is </w:t>
      </w:r>
      <w:r w:rsidR="00B501F0" w:rsidRPr="00490622">
        <w:rPr>
          <w:rFonts w:ascii="Times New Roman" w:hAnsi="Times New Roman" w:cs="Times New Roman"/>
          <w:color w:val="000000" w:themeColor="text1"/>
          <w:sz w:val="24"/>
          <w:szCs w:val="24"/>
        </w:rPr>
        <w:t>bruised. They prefer to be respected absolutely with no question. Whether they do right or wrong, they consider themselves to have absolute immunity. Young girls do not have the knowledge or experience to know how to interact with their partners hence they may find themselves on the wrong side and in cases where they have been married to violent men,</w:t>
      </w:r>
      <w:r w:rsidR="00112455" w:rsidRPr="00490622">
        <w:rPr>
          <w:rFonts w:ascii="Times New Roman" w:hAnsi="Times New Roman" w:cs="Times New Roman"/>
          <w:color w:val="000000" w:themeColor="text1"/>
          <w:sz w:val="24"/>
          <w:szCs w:val="24"/>
        </w:rPr>
        <w:t xml:space="preserve"> </w:t>
      </w:r>
      <w:r w:rsidR="00B501F0" w:rsidRPr="00490622">
        <w:rPr>
          <w:rFonts w:ascii="Times New Roman" w:hAnsi="Times New Roman" w:cs="Times New Roman"/>
          <w:color w:val="000000" w:themeColor="text1"/>
          <w:sz w:val="24"/>
          <w:szCs w:val="24"/>
        </w:rPr>
        <w:t xml:space="preserve">they may get hurt or even worse and end up </w:t>
      </w:r>
      <w:r w:rsidR="004B25FD" w:rsidRPr="00490622">
        <w:rPr>
          <w:rFonts w:ascii="Times New Roman" w:hAnsi="Times New Roman" w:cs="Times New Roman"/>
          <w:color w:val="000000" w:themeColor="text1"/>
          <w:sz w:val="24"/>
          <w:szCs w:val="24"/>
        </w:rPr>
        <w:t>dead. In</w:t>
      </w:r>
      <w:r w:rsidR="003F4B1A" w:rsidRPr="00490622">
        <w:rPr>
          <w:rFonts w:ascii="Times New Roman" w:hAnsi="Times New Roman" w:cs="Times New Roman"/>
          <w:color w:val="000000" w:themeColor="text1"/>
          <w:sz w:val="24"/>
          <w:szCs w:val="24"/>
        </w:rPr>
        <w:t xml:space="preserve"> cases where the marriage was </w:t>
      </w:r>
      <w:r w:rsidR="004B25FD" w:rsidRPr="00490622">
        <w:rPr>
          <w:rFonts w:ascii="Times New Roman" w:hAnsi="Times New Roman" w:cs="Times New Roman"/>
          <w:color w:val="000000" w:themeColor="text1"/>
          <w:sz w:val="24"/>
          <w:szCs w:val="24"/>
        </w:rPr>
        <w:t>forced, chemistry</w:t>
      </w:r>
      <w:r w:rsidR="003F4B1A" w:rsidRPr="00490622">
        <w:rPr>
          <w:rFonts w:ascii="Times New Roman" w:hAnsi="Times New Roman" w:cs="Times New Roman"/>
          <w:color w:val="000000" w:themeColor="text1"/>
          <w:sz w:val="24"/>
          <w:szCs w:val="24"/>
        </w:rPr>
        <w:t xml:space="preserve"> lacks in the </w:t>
      </w:r>
      <w:r w:rsidR="004B25FD" w:rsidRPr="00490622">
        <w:rPr>
          <w:rFonts w:ascii="Times New Roman" w:hAnsi="Times New Roman" w:cs="Times New Roman"/>
          <w:color w:val="000000" w:themeColor="text1"/>
          <w:sz w:val="24"/>
          <w:szCs w:val="24"/>
        </w:rPr>
        <w:t>marriage. People</w:t>
      </w:r>
      <w:r w:rsidR="003F4B1A" w:rsidRPr="00490622">
        <w:rPr>
          <w:rFonts w:ascii="Times New Roman" w:hAnsi="Times New Roman" w:cs="Times New Roman"/>
          <w:color w:val="000000" w:themeColor="text1"/>
          <w:sz w:val="24"/>
          <w:szCs w:val="24"/>
        </w:rPr>
        <w:t xml:space="preserve"> marry those they are attracted to since sexual relationships are what form great </w:t>
      </w:r>
      <w:r w:rsidR="001C2EC3" w:rsidRPr="00490622">
        <w:rPr>
          <w:rFonts w:ascii="Times New Roman" w:hAnsi="Times New Roman" w:cs="Times New Roman"/>
          <w:color w:val="000000" w:themeColor="text1"/>
          <w:sz w:val="24"/>
          <w:szCs w:val="24"/>
        </w:rPr>
        <w:t>marriages</w:t>
      </w:r>
      <w:r w:rsidR="004B25FD" w:rsidRPr="00490622">
        <w:rPr>
          <w:rFonts w:ascii="Times New Roman" w:hAnsi="Times New Roman" w:cs="Times New Roman"/>
          <w:color w:val="000000" w:themeColor="text1"/>
          <w:sz w:val="24"/>
          <w:szCs w:val="24"/>
        </w:rPr>
        <w:t xml:space="preserve"> </w:t>
      </w:r>
      <w:r w:rsidR="001C2EC3" w:rsidRPr="00490622">
        <w:rPr>
          <w:rFonts w:ascii="Times New Roman" w:hAnsi="Times New Roman" w:cs="Times New Roman"/>
          <w:color w:val="000000" w:themeColor="text1"/>
          <w:sz w:val="24"/>
          <w:szCs w:val="24"/>
        </w:rPr>
        <w:t>(</w:t>
      </w:r>
      <w:r w:rsidR="001C2EC3" w:rsidRPr="00490622">
        <w:rPr>
          <w:rFonts w:ascii="Times New Roman" w:hAnsi="Times New Roman" w:cs="Times New Roman"/>
          <w:color w:val="000000" w:themeColor="text1"/>
          <w:sz w:val="24"/>
          <w:szCs w:val="24"/>
          <w:shd w:val="clear" w:color="auto" w:fill="FFFFFF"/>
        </w:rPr>
        <w:t xml:space="preserve">Svanemyr, et al, 2012). </w:t>
      </w:r>
      <w:r w:rsidR="004B25FD" w:rsidRPr="00490622">
        <w:rPr>
          <w:rFonts w:ascii="Times New Roman" w:hAnsi="Times New Roman" w:cs="Times New Roman"/>
          <w:color w:val="000000" w:themeColor="text1"/>
          <w:sz w:val="24"/>
          <w:szCs w:val="24"/>
        </w:rPr>
        <w:t>Without</w:t>
      </w:r>
      <w:r w:rsidR="003F4B1A" w:rsidRPr="00490622">
        <w:rPr>
          <w:rFonts w:ascii="Times New Roman" w:hAnsi="Times New Roman" w:cs="Times New Roman"/>
          <w:color w:val="000000" w:themeColor="text1"/>
          <w:sz w:val="24"/>
          <w:szCs w:val="24"/>
        </w:rPr>
        <w:t xml:space="preserve"> this </w:t>
      </w:r>
      <w:r w:rsidR="004B25FD" w:rsidRPr="00490622">
        <w:rPr>
          <w:rFonts w:ascii="Times New Roman" w:hAnsi="Times New Roman" w:cs="Times New Roman"/>
          <w:color w:val="000000" w:themeColor="text1"/>
          <w:sz w:val="24"/>
          <w:szCs w:val="24"/>
        </w:rPr>
        <w:t>attraction, girls</w:t>
      </w:r>
      <w:r w:rsidR="003F4B1A" w:rsidRPr="00490622">
        <w:rPr>
          <w:rFonts w:ascii="Times New Roman" w:hAnsi="Times New Roman" w:cs="Times New Roman"/>
          <w:color w:val="000000" w:themeColor="text1"/>
          <w:sz w:val="24"/>
          <w:szCs w:val="24"/>
        </w:rPr>
        <w:t xml:space="preserve"> essentially force themselves</w:t>
      </w:r>
      <w:r w:rsidR="004B25FD" w:rsidRPr="00490622">
        <w:rPr>
          <w:rFonts w:ascii="Times New Roman" w:hAnsi="Times New Roman" w:cs="Times New Roman"/>
          <w:color w:val="000000" w:themeColor="text1"/>
          <w:sz w:val="24"/>
          <w:szCs w:val="24"/>
        </w:rPr>
        <w:t xml:space="preserve"> to be with their partners during sexual intercourse and the moment they cannot withstand it anymore, they are assaulted or even raped. This kind of environment is very toxic for children since they are affected emotionally, mentally and physically. How you see the world as a child greatly affects who you turn out to be as an adult</w:t>
      </w:r>
      <w:r w:rsidR="004145A2" w:rsidRPr="00490622">
        <w:rPr>
          <w:rFonts w:ascii="Times New Roman" w:hAnsi="Times New Roman" w:cs="Times New Roman"/>
          <w:color w:val="000000" w:themeColor="text1"/>
          <w:sz w:val="24"/>
          <w:szCs w:val="24"/>
        </w:rPr>
        <w:t xml:space="preserve"> so the moment these girls are scarred, </w:t>
      </w:r>
      <w:r w:rsidR="004145A2" w:rsidRPr="00490622">
        <w:rPr>
          <w:rFonts w:ascii="Times New Roman" w:hAnsi="Times New Roman" w:cs="Times New Roman"/>
          <w:color w:val="000000" w:themeColor="text1"/>
          <w:sz w:val="24"/>
          <w:szCs w:val="24"/>
        </w:rPr>
        <w:lastRenderedPageBreak/>
        <w:t>they tend to shut off from the world completely and are afraid to trust or interact with anyone else in the future.</w:t>
      </w:r>
    </w:p>
    <w:p w:rsidR="009979EA" w:rsidRPr="00490622" w:rsidRDefault="009979EA" w:rsidP="009979EA">
      <w:pPr>
        <w:spacing w:before="100" w:beforeAutospacing="1" w:after="100" w:afterAutospacing="1" w:line="480" w:lineRule="auto"/>
        <w:ind w:firstLine="720"/>
        <w:jc w:val="both"/>
        <w:rPr>
          <w:rFonts w:ascii="Times New Roman" w:hAnsi="Times New Roman" w:cs="Times New Roman"/>
          <w:color w:val="000000" w:themeColor="text1"/>
          <w:sz w:val="24"/>
          <w:szCs w:val="24"/>
        </w:rPr>
      </w:pPr>
      <w:r w:rsidRPr="00490622">
        <w:rPr>
          <w:rFonts w:ascii="Times New Roman" w:hAnsi="Times New Roman" w:cs="Times New Roman"/>
          <w:color w:val="000000" w:themeColor="text1"/>
          <w:sz w:val="24"/>
          <w:szCs w:val="24"/>
        </w:rPr>
        <w:t>Young girls who get married will most likely be forced into having sexual intercourse with their, usually much older, husbands. This has severe negative health consequences as the girl is often not psychologically, physically and sexually mature. Child brides are likely to become pregnant at an early age and there is a strong correlation between the age of a mother and maternal mortality and morbidity. Girls aged l0-14 are five times more likely to die in pregnancy or childbirth than women aged 20-24 and girls aged 15-1</w:t>
      </w:r>
      <w:r w:rsidR="00490622" w:rsidRPr="00490622">
        <w:rPr>
          <w:rFonts w:ascii="Times New Roman" w:hAnsi="Times New Roman" w:cs="Times New Roman"/>
          <w:color w:val="000000" w:themeColor="text1"/>
          <w:sz w:val="24"/>
          <w:szCs w:val="24"/>
        </w:rPr>
        <w:t>9 are twice as likely to die</w:t>
      </w:r>
      <w:r w:rsidRPr="00490622">
        <w:rPr>
          <w:rFonts w:ascii="Times New Roman" w:hAnsi="Times New Roman" w:cs="Times New Roman"/>
          <w:color w:val="000000" w:themeColor="text1"/>
          <w:sz w:val="24"/>
          <w:szCs w:val="24"/>
        </w:rPr>
        <w:t xml:space="preserve"> </w:t>
      </w:r>
      <w:r w:rsidR="00490622" w:rsidRPr="00490622">
        <w:rPr>
          <w:rFonts w:ascii="Times New Roman" w:hAnsi="Times New Roman" w:cs="Times New Roman"/>
          <w:color w:val="000000" w:themeColor="text1"/>
          <w:sz w:val="24"/>
          <w:szCs w:val="24"/>
        </w:rPr>
        <w:t>(</w:t>
      </w:r>
      <w:r w:rsidR="00490622" w:rsidRPr="00490622">
        <w:rPr>
          <w:rFonts w:ascii="Times New Roman" w:hAnsi="Times New Roman" w:cs="Times New Roman"/>
          <w:color w:val="000000" w:themeColor="text1"/>
          <w:sz w:val="24"/>
          <w:szCs w:val="24"/>
          <w:shd w:val="clear" w:color="auto" w:fill="FFFFFF"/>
        </w:rPr>
        <w:t xml:space="preserve">Taefi, 2009). </w:t>
      </w:r>
      <w:r w:rsidRPr="00490622">
        <w:rPr>
          <w:rFonts w:ascii="Times New Roman" w:hAnsi="Times New Roman" w:cs="Times New Roman"/>
          <w:color w:val="000000" w:themeColor="text1"/>
          <w:sz w:val="24"/>
          <w:szCs w:val="24"/>
        </w:rPr>
        <w:t>The body of a young girl is not yet ready for pregnancy and childbirth, which leads to complications such as obstructed labor and obstetric fistula. Obstetric fistula can also be caused by the early sexual relations associated with child marriage, which take place</w:t>
      </w:r>
      <w:r w:rsidR="00490622" w:rsidRPr="00490622">
        <w:rPr>
          <w:rFonts w:ascii="Times New Roman" w:hAnsi="Times New Roman" w:cs="Times New Roman"/>
          <w:color w:val="000000" w:themeColor="text1"/>
          <w:sz w:val="24"/>
          <w:szCs w:val="24"/>
        </w:rPr>
        <w:t xml:space="preserve"> sometimes even before menarche</w:t>
      </w:r>
      <w:r w:rsidR="00490622" w:rsidRPr="00490622">
        <w:rPr>
          <w:rFonts w:ascii="Times New Roman" w:hAnsi="Times New Roman" w:cs="Times New Roman"/>
          <w:color w:val="000000" w:themeColor="text1"/>
          <w:sz w:val="24"/>
          <w:szCs w:val="24"/>
          <w:shd w:val="clear" w:color="auto" w:fill="FFFFFF"/>
        </w:rPr>
        <w:t xml:space="preserve"> (Raj, 2010). </w:t>
      </w:r>
      <w:r w:rsidRPr="00490622">
        <w:rPr>
          <w:rFonts w:ascii="Times New Roman" w:hAnsi="Times New Roman" w:cs="Times New Roman"/>
          <w:color w:val="000000" w:themeColor="text1"/>
          <w:sz w:val="24"/>
          <w:szCs w:val="24"/>
        </w:rPr>
        <w:t xml:space="preserve"> Good prenatal care reduces the risk of childbirth complications, but in many instances, due to their limited autonomy or freedom of movement, young wives have no access to health services, which aggravates the risks of maternal complications and mor</w:t>
      </w:r>
      <w:r w:rsidR="001C2EC3" w:rsidRPr="00490622">
        <w:rPr>
          <w:rFonts w:ascii="Times New Roman" w:hAnsi="Times New Roman" w:cs="Times New Roman"/>
          <w:color w:val="000000" w:themeColor="text1"/>
          <w:sz w:val="24"/>
          <w:szCs w:val="24"/>
        </w:rPr>
        <w:t>tality for pregnant adolescents</w:t>
      </w:r>
      <w:r w:rsidR="001C2EC3" w:rsidRPr="00490622">
        <w:rPr>
          <w:rFonts w:ascii="Times New Roman" w:hAnsi="Times New Roman" w:cs="Times New Roman"/>
          <w:color w:val="000000" w:themeColor="text1"/>
          <w:sz w:val="24"/>
          <w:szCs w:val="24"/>
          <w:shd w:val="clear" w:color="auto" w:fill="FFFFFF"/>
        </w:rPr>
        <w:t xml:space="preserve"> (Santhya, 2011). </w:t>
      </w:r>
      <w:r w:rsidRPr="00490622">
        <w:rPr>
          <w:rFonts w:ascii="Times New Roman" w:hAnsi="Times New Roman" w:cs="Times New Roman"/>
          <w:color w:val="000000" w:themeColor="text1"/>
          <w:sz w:val="24"/>
          <w:szCs w:val="24"/>
        </w:rPr>
        <w:t xml:space="preserve"> Because young girls are not ready for the responsibilities and roles of being a wife, sexual partner and a mother, child marriage has a serious negative impact on their psychological well-being and personal development. On top of pregnancy-related complications, young married girls are also at high risk of contracting HIV/AIDS. Girls are disproportionately affected by HIV/AIDS as compared to boys due</w:t>
      </w:r>
      <w:r w:rsidR="001C2EC3" w:rsidRPr="00490622">
        <w:rPr>
          <w:rFonts w:ascii="Times New Roman" w:hAnsi="Times New Roman" w:cs="Times New Roman"/>
          <w:color w:val="000000" w:themeColor="text1"/>
          <w:sz w:val="24"/>
          <w:szCs w:val="24"/>
        </w:rPr>
        <w:t xml:space="preserve"> to physical and social factors</w:t>
      </w:r>
      <w:r w:rsidRPr="00490622">
        <w:rPr>
          <w:rFonts w:ascii="Times New Roman" w:hAnsi="Times New Roman" w:cs="Times New Roman"/>
          <w:color w:val="000000" w:themeColor="text1"/>
          <w:sz w:val="24"/>
          <w:szCs w:val="24"/>
        </w:rPr>
        <w:t xml:space="preserve"> </w:t>
      </w:r>
      <w:r w:rsidR="001C2EC3" w:rsidRPr="00490622">
        <w:rPr>
          <w:rFonts w:ascii="Times New Roman" w:hAnsi="Times New Roman" w:cs="Times New Roman"/>
          <w:color w:val="000000" w:themeColor="text1"/>
          <w:sz w:val="24"/>
          <w:szCs w:val="24"/>
        </w:rPr>
        <w:t>(</w:t>
      </w:r>
      <w:r w:rsidR="001C2EC3" w:rsidRPr="00490622">
        <w:rPr>
          <w:rFonts w:ascii="Times New Roman" w:hAnsi="Times New Roman" w:cs="Times New Roman"/>
          <w:color w:val="000000" w:themeColor="text1"/>
          <w:sz w:val="24"/>
          <w:szCs w:val="24"/>
          <w:shd w:val="clear" w:color="auto" w:fill="FFFFFF"/>
        </w:rPr>
        <w:t xml:space="preserve">Raj &amp; Boehmer, 2013). </w:t>
      </w:r>
      <w:r w:rsidRPr="00490622">
        <w:rPr>
          <w:rFonts w:ascii="Times New Roman" w:hAnsi="Times New Roman" w:cs="Times New Roman"/>
          <w:color w:val="000000" w:themeColor="text1"/>
          <w:sz w:val="24"/>
          <w:szCs w:val="24"/>
        </w:rPr>
        <w:t xml:space="preserve">Young married girls are even at higher risk because their older husbands may already be infected in previous sexual relationships. Furthermore, the age difference between the girl and the husband and her low economic status make it almost impossible for the girl to negotiate safe sex or demand fidelity. </w:t>
      </w:r>
    </w:p>
    <w:p w:rsidR="00FD6C50" w:rsidRDefault="00FD6C50" w:rsidP="009979EA">
      <w:pPr>
        <w:spacing w:before="100" w:beforeAutospacing="1" w:after="100" w:afterAutospacing="1" w:line="48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Conclusion</w:t>
      </w:r>
    </w:p>
    <w:p w:rsidR="003F2B3E" w:rsidRPr="00490622" w:rsidRDefault="003F2B3E" w:rsidP="009979EA">
      <w:pPr>
        <w:spacing w:before="100" w:beforeAutospacing="1" w:after="100" w:afterAutospacing="1" w:line="480" w:lineRule="auto"/>
        <w:ind w:firstLine="720"/>
        <w:jc w:val="both"/>
        <w:rPr>
          <w:rFonts w:ascii="Times New Roman" w:hAnsi="Times New Roman" w:cs="Times New Roman"/>
          <w:color w:val="000000" w:themeColor="text1"/>
          <w:sz w:val="24"/>
          <w:szCs w:val="24"/>
        </w:rPr>
      </w:pPr>
      <w:bookmarkStart w:id="0" w:name="_GoBack"/>
      <w:bookmarkEnd w:id="0"/>
      <w:r w:rsidRPr="00490622">
        <w:rPr>
          <w:rFonts w:ascii="Times New Roman" w:hAnsi="Times New Roman" w:cs="Times New Roman"/>
          <w:color w:val="000000" w:themeColor="text1"/>
          <w:sz w:val="24"/>
          <w:szCs w:val="24"/>
        </w:rPr>
        <w:t xml:space="preserve">Despite efforts by governments and non-governmental organizations to reduce and put a stop to child marriage, people still encourage it. It is estimated that in the future child marriages are most likely to increase by a very huge percentage. The digital age has ensured that most children are exposed to adult material at a very young age hence child marriages are likely to increase and be </w:t>
      </w:r>
      <w:r w:rsidR="00904ECC" w:rsidRPr="00490622">
        <w:rPr>
          <w:rFonts w:ascii="Times New Roman" w:hAnsi="Times New Roman" w:cs="Times New Roman"/>
          <w:color w:val="000000" w:themeColor="text1"/>
          <w:sz w:val="24"/>
          <w:szCs w:val="24"/>
        </w:rPr>
        <w:t>consensual. It is therefore the responsibility of the parents and the immediate community surrounding a child to ensure that they educate their children to understand the concept of marriage in order for them to be able to make informed decisions. Waiting for them to be adults in order to educate them will be a major setback in this day and age.</w:t>
      </w:r>
    </w:p>
    <w:p w:rsidR="00490622" w:rsidRDefault="00490622" w:rsidP="009979EA">
      <w:pPr>
        <w:spacing w:before="100" w:beforeAutospacing="1" w:after="100" w:afterAutospacing="1" w:line="480" w:lineRule="auto"/>
        <w:ind w:firstLine="720"/>
        <w:jc w:val="both"/>
        <w:rPr>
          <w:rFonts w:ascii="Times New Roman" w:hAnsi="Times New Roman" w:cs="Times New Roman"/>
          <w:b/>
          <w:sz w:val="24"/>
          <w:szCs w:val="24"/>
        </w:rPr>
      </w:pPr>
    </w:p>
    <w:p w:rsidR="00FD6C50" w:rsidRDefault="00FD6C50" w:rsidP="009979EA">
      <w:pPr>
        <w:spacing w:before="100" w:beforeAutospacing="1" w:after="100" w:afterAutospacing="1" w:line="480" w:lineRule="auto"/>
        <w:ind w:firstLine="720"/>
        <w:jc w:val="both"/>
        <w:rPr>
          <w:rFonts w:ascii="Times New Roman" w:hAnsi="Times New Roman" w:cs="Times New Roman"/>
          <w:b/>
          <w:sz w:val="24"/>
          <w:szCs w:val="24"/>
        </w:rPr>
      </w:pPr>
    </w:p>
    <w:p w:rsidR="00FD6C50" w:rsidRDefault="00FD6C50" w:rsidP="009979EA">
      <w:pPr>
        <w:spacing w:before="100" w:beforeAutospacing="1" w:after="100" w:afterAutospacing="1" w:line="480" w:lineRule="auto"/>
        <w:ind w:firstLine="720"/>
        <w:jc w:val="both"/>
        <w:rPr>
          <w:rFonts w:ascii="Times New Roman" w:hAnsi="Times New Roman" w:cs="Times New Roman"/>
          <w:b/>
          <w:sz w:val="24"/>
          <w:szCs w:val="24"/>
        </w:rPr>
      </w:pPr>
    </w:p>
    <w:p w:rsidR="00FD6C50" w:rsidRDefault="00FD6C50" w:rsidP="009979EA">
      <w:pPr>
        <w:spacing w:before="100" w:beforeAutospacing="1" w:after="100" w:afterAutospacing="1" w:line="480" w:lineRule="auto"/>
        <w:ind w:firstLine="720"/>
        <w:jc w:val="both"/>
        <w:rPr>
          <w:rFonts w:ascii="Times New Roman" w:hAnsi="Times New Roman" w:cs="Times New Roman"/>
          <w:b/>
          <w:sz w:val="24"/>
          <w:szCs w:val="24"/>
        </w:rPr>
      </w:pPr>
    </w:p>
    <w:p w:rsidR="00FD6C50" w:rsidRDefault="00FD6C50" w:rsidP="009979EA">
      <w:pPr>
        <w:spacing w:before="100" w:beforeAutospacing="1" w:after="100" w:afterAutospacing="1" w:line="480" w:lineRule="auto"/>
        <w:ind w:firstLine="720"/>
        <w:jc w:val="both"/>
        <w:rPr>
          <w:rFonts w:ascii="Times New Roman" w:hAnsi="Times New Roman" w:cs="Times New Roman"/>
          <w:b/>
          <w:sz w:val="24"/>
          <w:szCs w:val="24"/>
        </w:rPr>
      </w:pPr>
    </w:p>
    <w:p w:rsidR="00FD6C50" w:rsidRDefault="00FD6C50" w:rsidP="009979EA">
      <w:pPr>
        <w:spacing w:before="100" w:beforeAutospacing="1" w:after="100" w:afterAutospacing="1" w:line="480" w:lineRule="auto"/>
        <w:ind w:firstLine="720"/>
        <w:jc w:val="both"/>
        <w:rPr>
          <w:rFonts w:ascii="Times New Roman" w:hAnsi="Times New Roman" w:cs="Times New Roman"/>
          <w:b/>
          <w:sz w:val="24"/>
          <w:szCs w:val="24"/>
        </w:rPr>
      </w:pPr>
    </w:p>
    <w:p w:rsidR="00FD6C50" w:rsidRDefault="00FD6C50" w:rsidP="009979EA">
      <w:pPr>
        <w:spacing w:before="100" w:beforeAutospacing="1" w:after="100" w:afterAutospacing="1" w:line="480" w:lineRule="auto"/>
        <w:ind w:firstLine="720"/>
        <w:jc w:val="both"/>
        <w:rPr>
          <w:rFonts w:ascii="Times New Roman" w:hAnsi="Times New Roman" w:cs="Times New Roman"/>
          <w:b/>
          <w:sz w:val="24"/>
          <w:szCs w:val="24"/>
        </w:rPr>
      </w:pPr>
    </w:p>
    <w:p w:rsidR="00FD6C50" w:rsidRDefault="00FD6C50" w:rsidP="009979EA">
      <w:pPr>
        <w:spacing w:before="100" w:beforeAutospacing="1" w:after="100" w:afterAutospacing="1" w:line="480" w:lineRule="auto"/>
        <w:ind w:firstLine="720"/>
        <w:jc w:val="both"/>
        <w:rPr>
          <w:rFonts w:ascii="Times New Roman" w:hAnsi="Times New Roman" w:cs="Times New Roman"/>
          <w:b/>
          <w:sz w:val="24"/>
          <w:szCs w:val="24"/>
        </w:rPr>
      </w:pPr>
    </w:p>
    <w:p w:rsidR="00FD6C50" w:rsidRDefault="00FD6C50" w:rsidP="009979EA">
      <w:pPr>
        <w:spacing w:before="100" w:beforeAutospacing="1" w:after="100" w:afterAutospacing="1" w:line="480" w:lineRule="auto"/>
        <w:ind w:firstLine="720"/>
        <w:jc w:val="both"/>
        <w:rPr>
          <w:rFonts w:ascii="Times New Roman" w:hAnsi="Times New Roman" w:cs="Times New Roman"/>
          <w:b/>
          <w:sz w:val="24"/>
          <w:szCs w:val="24"/>
        </w:rPr>
      </w:pPr>
    </w:p>
    <w:p w:rsidR="00FD6C50" w:rsidRDefault="00FD6C50" w:rsidP="009979EA">
      <w:pPr>
        <w:spacing w:before="100" w:beforeAutospacing="1" w:after="100" w:afterAutospacing="1" w:line="480" w:lineRule="auto"/>
        <w:ind w:firstLine="720"/>
        <w:jc w:val="both"/>
        <w:rPr>
          <w:rFonts w:ascii="Times New Roman" w:hAnsi="Times New Roman" w:cs="Times New Roman"/>
          <w:b/>
          <w:sz w:val="24"/>
          <w:szCs w:val="24"/>
        </w:rPr>
      </w:pPr>
    </w:p>
    <w:p w:rsidR="00904ECC" w:rsidRPr="00490622" w:rsidRDefault="00904ECC" w:rsidP="00FD6C50">
      <w:pPr>
        <w:spacing w:before="100" w:beforeAutospacing="1" w:after="100" w:afterAutospacing="1" w:line="480" w:lineRule="auto"/>
        <w:ind w:left="720" w:hanging="720"/>
        <w:jc w:val="center"/>
        <w:rPr>
          <w:rFonts w:ascii="Times New Roman" w:hAnsi="Times New Roman" w:cs="Times New Roman"/>
          <w:b/>
          <w:color w:val="000000" w:themeColor="text1"/>
          <w:sz w:val="24"/>
          <w:szCs w:val="24"/>
        </w:rPr>
      </w:pPr>
      <w:r w:rsidRPr="00490622">
        <w:rPr>
          <w:rFonts w:ascii="Times New Roman" w:hAnsi="Times New Roman" w:cs="Times New Roman"/>
          <w:b/>
          <w:color w:val="000000" w:themeColor="text1"/>
          <w:sz w:val="24"/>
          <w:szCs w:val="24"/>
        </w:rPr>
        <w:t>References</w:t>
      </w:r>
    </w:p>
    <w:p w:rsidR="006F652A" w:rsidRPr="00490622" w:rsidRDefault="006F652A" w:rsidP="00490622">
      <w:pPr>
        <w:spacing w:before="100" w:beforeAutospacing="1" w:after="100" w:afterAutospacing="1" w:line="480" w:lineRule="auto"/>
        <w:ind w:left="720" w:hanging="720"/>
        <w:jc w:val="both"/>
        <w:rPr>
          <w:rFonts w:ascii="Times New Roman" w:hAnsi="Times New Roman" w:cs="Times New Roman"/>
          <w:color w:val="000000" w:themeColor="text1"/>
          <w:sz w:val="24"/>
          <w:szCs w:val="24"/>
          <w:shd w:val="clear" w:color="auto" w:fill="FFFFFF"/>
        </w:rPr>
      </w:pPr>
      <w:r w:rsidRPr="00490622">
        <w:rPr>
          <w:rFonts w:ascii="Times New Roman" w:hAnsi="Times New Roman" w:cs="Times New Roman"/>
          <w:color w:val="000000" w:themeColor="text1"/>
          <w:sz w:val="24"/>
          <w:szCs w:val="24"/>
          <w:shd w:val="clear" w:color="auto" w:fill="FFFFFF"/>
        </w:rPr>
        <w:t>Nour, N. M. (2009). Child marriage: a silent health and human rights issue. </w:t>
      </w:r>
      <w:r w:rsidRPr="00490622">
        <w:rPr>
          <w:rFonts w:ascii="Times New Roman" w:hAnsi="Times New Roman" w:cs="Times New Roman"/>
          <w:i/>
          <w:iCs/>
          <w:color w:val="000000" w:themeColor="text1"/>
          <w:sz w:val="24"/>
          <w:szCs w:val="24"/>
          <w:shd w:val="clear" w:color="auto" w:fill="FFFFFF"/>
        </w:rPr>
        <w:t>Reviews in obstetrics and gynecology</w:t>
      </w:r>
      <w:r w:rsidRPr="00490622">
        <w:rPr>
          <w:rFonts w:ascii="Times New Roman" w:hAnsi="Times New Roman" w:cs="Times New Roman"/>
          <w:color w:val="000000" w:themeColor="text1"/>
          <w:sz w:val="24"/>
          <w:szCs w:val="24"/>
          <w:shd w:val="clear" w:color="auto" w:fill="FFFFFF"/>
        </w:rPr>
        <w:t>, </w:t>
      </w:r>
      <w:r w:rsidRPr="00490622">
        <w:rPr>
          <w:rFonts w:ascii="Times New Roman" w:hAnsi="Times New Roman" w:cs="Times New Roman"/>
          <w:i/>
          <w:iCs/>
          <w:color w:val="000000" w:themeColor="text1"/>
          <w:sz w:val="24"/>
          <w:szCs w:val="24"/>
          <w:shd w:val="clear" w:color="auto" w:fill="FFFFFF"/>
        </w:rPr>
        <w:t>2</w:t>
      </w:r>
      <w:r w:rsidRPr="00490622">
        <w:rPr>
          <w:rFonts w:ascii="Times New Roman" w:hAnsi="Times New Roman" w:cs="Times New Roman"/>
          <w:color w:val="000000" w:themeColor="text1"/>
          <w:sz w:val="24"/>
          <w:szCs w:val="24"/>
          <w:shd w:val="clear" w:color="auto" w:fill="FFFFFF"/>
        </w:rPr>
        <w:t>(1), 51.</w:t>
      </w:r>
    </w:p>
    <w:p w:rsidR="006F652A" w:rsidRPr="00490622" w:rsidRDefault="006F652A" w:rsidP="00490622">
      <w:pPr>
        <w:spacing w:before="100" w:beforeAutospacing="1" w:after="100" w:afterAutospacing="1" w:line="480" w:lineRule="auto"/>
        <w:ind w:left="720" w:hanging="720"/>
        <w:jc w:val="both"/>
        <w:rPr>
          <w:rFonts w:ascii="Times New Roman" w:hAnsi="Times New Roman" w:cs="Times New Roman"/>
          <w:color w:val="000000" w:themeColor="text1"/>
          <w:sz w:val="24"/>
          <w:szCs w:val="24"/>
          <w:shd w:val="clear" w:color="auto" w:fill="FFFFFF"/>
        </w:rPr>
      </w:pPr>
      <w:r w:rsidRPr="00490622">
        <w:rPr>
          <w:rFonts w:ascii="Times New Roman" w:hAnsi="Times New Roman" w:cs="Times New Roman"/>
          <w:color w:val="000000" w:themeColor="text1"/>
          <w:sz w:val="24"/>
          <w:szCs w:val="24"/>
          <w:shd w:val="clear" w:color="auto" w:fill="FFFFFF"/>
        </w:rPr>
        <w:t>Raj, A. (2010). When the mother is a child: the impact of child marriage on the health and human rights of girls.</w:t>
      </w:r>
    </w:p>
    <w:p w:rsidR="006F652A" w:rsidRPr="00490622" w:rsidRDefault="006F652A" w:rsidP="00490622">
      <w:pPr>
        <w:spacing w:before="100" w:beforeAutospacing="1" w:after="100" w:afterAutospacing="1" w:line="480" w:lineRule="auto"/>
        <w:ind w:left="720" w:hanging="720"/>
        <w:jc w:val="both"/>
        <w:rPr>
          <w:rFonts w:ascii="Times New Roman" w:hAnsi="Times New Roman" w:cs="Times New Roman"/>
          <w:color w:val="000000" w:themeColor="text1"/>
          <w:sz w:val="24"/>
          <w:szCs w:val="24"/>
          <w:shd w:val="clear" w:color="auto" w:fill="FFFFFF"/>
        </w:rPr>
      </w:pPr>
      <w:r w:rsidRPr="00490622">
        <w:rPr>
          <w:rFonts w:ascii="Times New Roman" w:hAnsi="Times New Roman" w:cs="Times New Roman"/>
          <w:color w:val="000000" w:themeColor="text1"/>
          <w:sz w:val="24"/>
          <w:szCs w:val="24"/>
          <w:shd w:val="clear" w:color="auto" w:fill="FFFFFF"/>
        </w:rPr>
        <w:t>Raj, A., &amp; Boehmer, U. (2013). Girl child marriage and its association with national rates of HIV, maternal health, and infant mortality across 97 countries. </w:t>
      </w:r>
      <w:r w:rsidRPr="00490622">
        <w:rPr>
          <w:rFonts w:ascii="Times New Roman" w:hAnsi="Times New Roman" w:cs="Times New Roman"/>
          <w:i/>
          <w:iCs/>
          <w:color w:val="000000" w:themeColor="text1"/>
          <w:sz w:val="24"/>
          <w:szCs w:val="24"/>
          <w:shd w:val="clear" w:color="auto" w:fill="FFFFFF"/>
        </w:rPr>
        <w:t>Violence Against Women</w:t>
      </w:r>
      <w:r w:rsidRPr="00490622">
        <w:rPr>
          <w:rFonts w:ascii="Times New Roman" w:hAnsi="Times New Roman" w:cs="Times New Roman"/>
          <w:color w:val="000000" w:themeColor="text1"/>
          <w:sz w:val="24"/>
          <w:szCs w:val="24"/>
          <w:shd w:val="clear" w:color="auto" w:fill="FFFFFF"/>
        </w:rPr>
        <w:t>, </w:t>
      </w:r>
      <w:r w:rsidRPr="00490622">
        <w:rPr>
          <w:rFonts w:ascii="Times New Roman" w:hAnsi="Times New Roman" w:cs="Times New Roman"/>
          <w:i/>
          <w:iCs/>
          <w:color w:val="000000" w:themeColor="text1"/>
          <w:sz w:val="24"/>
          <w:szCs w:val="24"/>
          <w:shd w:val="clear" w:color="auto" w:fill="FFFFFF"/>
        </w:rPr>
        <w:t>19</w:t>
      </w:r>
      <w:r w:rsidRPr="00490622">
        <w:rPr>
          <w:rFonts w:ascii="Times New Roman" w:hAnsi="Times New Roman" w:cs="Times New Roman"/>
          <w:color w:val="000000" w:themeColor="text1"/>
          <w:sz w:val="24"/>
          <w:szCs w:val="24"/>
          <w:shd w:val="clear" w:color="auto" w:fill="FFFFFF"/>
        </w:rPr>
        <w:t>(4), 536-551.</w:t>
      </w:r>
    </w:p>
    <w:p w:rsidR="006F652A" w:rsidRPr="00490622" w:rsidRDefault="006F652A" w:rsidP="00490622">
      <w:pPr>
        <w:spacing w:before="100" w:beforeAutospacing="1" w:after="100" w:afterAutospacing="1" w:line="480" w:lineRule="auto"/>
        <w:ind w:left="720" w:hanging="720"/>
        <w:jc w:val="both"/>
        <w:rPr>
          <w:rFonts w:ascii="Times New Roman" w:hAnsi="Times New Roman" w:cs="Times New Roman"/>
          <w:color w:val="000000" w:themeColor="text1"/>
          <w:sz w:val="24"/>
          <w:szCs w:val="24"/>
          <w:shd w:val="clear" w:color="auto" w:fill="FFFFFF"/>
        </w:rPr>
      </w:pPr>
      <w:r w:rsidRPr="00490622">
        <w:rPr>
          <w:rFonts w:ascii="Times New Roman" w:hAnsi="Times New Roman" w:cs="Times New Roman"/>
          <w:color w:val="000000" w:themeColor="text1"/>
          <w:sz w:val="24"/>
          <w:szCs w:val="24"/>
          <w:shd w:val="clear" w:color="auto" w:fill="FFFFFF"/>
        </w:rPr>
        <w:t>Santhya, K. G. (2011). Early marriage and sexual and reproductive health vulnerabilities of young women: a synthesis of recent evidence from developing countries. </w:t>
      </w:r>
      <w:r w:rsidRPr="00490622">
        <w:rPr>
          <w:rFonts w:ascii="Times New Roman" w:hAnsi="Times New Roman" w:cs="Times New Roman"/>
          <w:i/>
          <w:iCs/>
          <w:color w:val="000000" w:themeColor="text1"/>
          <w:sz w:val="24"/>
          <w:szCs w:val="24"/>
          <w:shd w:val="clear" w:color="auto" w:fill="FFFFFF"/>
        </w:rPr>
        <w:t>Current opinion in obstetrics and Gynecology</w:t>
      </w:r>
      <w:r w:rsidRPr="00490622">
        <w:rPr>
          <w:rFonts w:ascii="Times New Roman" w:hAnsi="Times New Roman" w:cs="Times New Roman"/>
          <w:color w:val="000000" w:themeColor="text1"/>
          <w:sz w:val="24"/>
          <w:szCs w:val="24"/>
          <w:shd w:val="clear" w:color="auto" w:fill="FFFFFF"/>
        </w:rPr>
        <w:t>, </w:t>
      </w:r>
      <w:r w:rsidRPr="00490622">
        <w:rPr>
          <w:rFonts w:ascii="Times New Roman" w:hAnsi="Times New Roman" w:cs="Times New Roman"/>
          <w:i/>
          <w:iCs/>
          <w:color w:val="000000" w:themeColor="text1"/>
          <w:sz w:val="24"/>
          <w:szCs w:val="24"/>
          <w:shd w:val="clear" w:color="auto" w:fill="FFFFFF"/>
        </w:rPr>
        <w:t>23</w:t>
      </w:r>
      <w:r w:rsidRPr="00490622">
        <w:rPr>
          <w:rFonts w:ascii="Times New Roman" w:hAnsi="Times New Roman" w:cs="Times New Roman"/>
          <w:color w:val="000000" w:themeColor="text1"/>
          <w:sz w:val="24"/>
          <w:szCs w:val="24"/>
          <w:shd w:val="clear" w:color="auto" w:fill="FFFFFF"/>
        </w:rPr>
        <w:t>(5), 334-339.</w:t>
      </w:r>
    </w:p>
    <w:p w:rsidR="006F652A" w:rsidRPr="00490622" w:rsidRDefault="006F652A" w:rsidP="00490622">
      <w:pPr>
        <w:spacing w:before="100" w:beforeAutospacing="1" w:after="100" w:afterAutospacing="1" w:line="480" w:lineRule="auto"/>
        <w:ind w:left="720" w:hanging="720"/>
        <w:jc w:val="both"/>
        <w:rPr>
          <w:rFonts w:ascii="Times New Roman" w:hAnsi="Times New Roman" w:cs="Times New Roman"/>
          <w:color w:val="000000" w:themeColor="text1"/>
          <w:sz w:val="24"/>
          <w:szCs w:val="24"/>
          <w:shd w:val="clear" w:color="auto" w:fill="FFFFFF"/>
        </w:rPr>
      </w:pPr>
      <w:r w:rsidRPr="00490622">
        <w:rPr>
          <w:rFonts w:ascii="Times New Roman" w:hAnsi="Times New Roman" w:cs="Times New Roman"/>
          <w:color w:val="000000" w:themeColor="text1"/>
          <w:sz w:val="24"/>
          <w:szCs w:val="24"/>
          <w:shd w:val="clear" w:color="auto" w:fill="FFFFFF"/>
        </w:rPr>
        <w:t>Svanemyr, J., Chandra-Mouli, V., Christiansen, C. S., &amp; Mbizvo, M. (2012). Preventing child marriages: first international day of the girl child “my life, my right, end child marriage”. </w:t>
      </w:r>
      <w:r w:rsidRPr="00490622">
        <w:rPr>
          <w:rFonts w:ascii="Times New Roman" w:hAnsi="Times New Roman" w:cs="Times New Roman"/>
          <w:i/>
          <w:iCs/>
          <w:color w:val="000000" w:themeColor="text1"/>
          <w:sz w:val="24"/>
          <w:szCs w:val="24"/>
          <w:shd w:val="clear" w:color="auto" w:fill="FFFFFF"/>
        </w:rPr>
        <w:t>Reproductive health</w:t>
      </w:r>
      <w:r w:rsidRPr="00490622">
        <w:rPr>
          <w:rFonts w:ascii="Times New Roman" w:hAnsi="Times New Roman" w:cs="Times New Roman"/>
          <w:color w:val="000000" w:themeColor="text1"/>
          <w:sz w:val="24"/>
          <w:szCs w:val="24"/>
          <w:shd w:val="clear" w:color="auto" w:fill="FFFFFF"/>
        </w:rPr>
        <w:t>, </w:t>
      </w:r>
      <w:r w:rsidRPr="00490622">
        <w:rPr>
          <w:rFonts w:ascii="Times New Roman" w:hAnsi="Times New Roman" w:cs="Times New Roman"/>
          <w:i/>
          <w:iCs/>
          <w:color w:val="000000" w:themeColor="text1"/>
          <w:sz w:val="24"/>
          <w:szCs w:val="24"/>
          <w:shd w:val="clear" w:color="auto" w:fill="FFFFFF"/>
        </w:rPr>
        <w:t>9</w:t>
      </w:r>
      <w:r w:rsidRPr="00490622">
        <w:rPr>
          <w:rFonts w:ascii="Times New Roman" w:hAnsi="Times New Roman" w:cs="Times New Roman"/>
          <w:color w:val="000000" w:themeColor="text1"/>
          <w:sz w:val="24"/>
          <w:szCs w:val="24"/>
          <w:shd w:val="clear" w:color="auto" w:fill="FFFFFF"/>
        </w:rPr>
        <w:t>(1), 31.</w:t>
      </w:r>
    </w:p>
    <w:p w:rsidR="006F652A" w:rsidRPr="00490622" w:rsidRDefault="006F652A" w:rsidP="00490622">
      <w:pPr>
        <w:spacing w:before="100" w:beforeAutospacing="1" w:after="100" w:afterAutospacing="1" w:line="480" w:lineRule="auto"/>
        <w:ind w:left="720" w:hanging="720"/>
        <w:jc w:val="both"/>
        <w:rPr>
          <w:rFonts w:ascii="Times New Roman" w:hAnsi="Times New Roman" w:cs="Times New Roman"/>
          <w:color w:val="000000" w:themeColor="text1"/>
          <w:sz w:val="24"/>
          <w:szCs w:val="24"/>
          <w:shd w:val="clear" w:color="auto" w:fill="FFFFFF"/>
        </w:rPr>
      </w:pPr>
      <w:r w:rsidRPr="00490622">
        <w:rPr>
          <w:rFonts w:ascii="Times New Roman" w:hAnsi="Times New Roman" w:cs="Times New Roman"/>
          <w:color w:val="000000" w:themeColor="text1"/>
          <w:sz w:val="24"/>
          <w:szCs w:val="24"/>
          <w:shd w:val="clear" w:color="auto" w:fill="FFFFFF"/>
        </w:rPr>
        <w:t xml:space="preserve">Taefi, N. (2009). The synthesis of age and gender: Intersectionality, international human rights law and the </w:t>
      </w:r>
      <w:r w:rsidR="00490622" w:rsidRPr="00490622">
        <w:rPr>
          <w:rFonts w:ascii="Times New Roman" w:hAnsi="Times New Roman" w:cs="Times New Roman"/>
          <w:color w:val="000000" w:themeColor="text1"/>
          <w:sz w:val="24"/>
          <w:szCs w:val="24"/>
          <w:shd w:val="clear" w:color="auto" w:fill="FFFFFF"/>
        </w:rPr>
        <w:t>marginalization</w:t>
      </w:r>
      <w:r w:rsidRPr="00490622">
        <w:rPr>
          <w:rFonts w:ascii="Times New Roman" w:hAnsi="Times New Roman" w:cs="Times New Roman"/>
          <w:color w:val="000000" w:themeColor="text1"/>
          <w:sz w:val="24"/>
          <w:szCs w:val="24"/>
          <w:shd w:val="clear" w:color="auto" w:fill="FFFFFF"/>
        </w:rPr>
        <w:t xml:space="preserve"> of the girl-child. </w:t>
      </w:r>
      <w:r w:rsidRPr="00490622">
        <w:rPr>
          <w:rFonts w:ascii="Times New Roman" w:hAnsi="Times New Roman" w:cs="Times New Roman"/>
          <w:i/>
          <w:iCs/>
          <w:color w:val="000000" w:themeColor="text1"/>
          <w:sz w:val="24"/>
          <w:szCs w:val="24"/>
          <w:shd w:val="clear" w:color="auto" w:fill="FFFFFF"/>
        </w:rPr>
        <w:t>The International Journal of Children's Rights</w:t>
      </w:r>
      <w:r w:rsidRPr="00490622">
        <w:rPr>
          <w:rFonts w:ascii="Times New Roman" w:hAnsi="Times New Roman" w:cs="Times New Roman"/>
          <w:color w:val="000000" w:themeColor="text1"/>
          <w:sz w:val="24"/>
          <w:szCs w:val="24"/>
          <w:shd w:val="clear" w:color="auto" w:fill="FFFFFF"/>
        </w:rPr>
        <w:t>, </w:t>
      </w:r>
      <w:r w:rsidRPr="00490622">
        <w:rPr>
          <w:rFonts w:ascii="Times New Roman" w:hAnsi="Times New Roman" w:cs="Times New Roman"/>
          <w:i/>
          <w:iCs/>
          <w:color w:val="000000" w:themeColor="text1"/>
          <w:sz w:val="24"/>
          <w:szCs w:val="24"/>
          <w:shd w:val="clear" w:color="auto" w:fill="FFFFFF"/>
        </w:rPr>
        <w:t>17</w:t>
      </w:r>
      <w:r w:rsidRPr="00490622">
        <w:rPr>
          <w:rFonts w:ascii="Times New Roman" w:hAnsi="Times New Roman" w:cs="Times New Roman"/>
          <w:color w:val="000000" w:themeColor="text1"/>
          <w:sz w:val="24"/>
          <w:szCs w:val="24"/>
          <w:shd w:val="clear" w:color="auto" w:fill="FFFFFF"/>
        </w:rPr>
        <w:t>(3), 345-376.</w:t>
      </w:r>
    </w:p>
    <w:p w:rsidR="004E5B0C" w:rsidRPr="00C55787" w:rsidRDefault="006F652A" w:rsidP="00FD6C50">
      <w:pPr>
        <w:spacing w:before="100" w:beforeAutospacing="1" w:after="100" w:afterAutospacing="1" w:line="480" w:lineRule="auto"/>
        <w:ind w:left="720" w:hanging="720"/>
        <w:jc w:val="both"/>
        <w:rPr>
          <w:rFonts w:ascii="Times New Roman" w:hAnsi="Times New Roman" w:cs="Times New Roman"/>
          <w:sz w:val="24"/>
          <w:szCs w:val="24"/>
        </w:rPr>
      </w:pPr>
      <w:r w:rsidRPr="00490622">
        <w:rPr>
          <w:rFonts w:ascii="Times New Roman" w:hAnsi="Times New Roman" w:cs="Times New Roman"/>
          <w:color w:val="000000" w:themeColor="text1"/>
          <w:sz w:val="24"/>
          <w:szCs w:val="24"/>
          <w:shd w:val="clear" w:color="auto" w:fill="FFFFFF"/>
        </w:rPr>
        <w:lastRenderedPageBreak/>
        <w:t>UNICEF. (2009). </w:t>
      </w:r>
      <w:r w:rsidRPr="00490622">
        <w:rPr>
          <w:rFonts w:ascii="Times New Roman" w:hAnsi="Times New Roman" w:cs="Times New Roman"/>
          <w:i/>
          <w:iCs/>
          <w:color w:val="000000" w:themeColor="text1"/>
          <w:sz w:val="24"/>
          <w:szCs w:val="24"/>
          <w:shd w:val="clear" w:color="auto" w:fill="FFFFFF"/>
        </w:rPr>
        <w:t>State of the World's Children: Celebrating 20 Years of the Convention on the Rights of the Child</w:t>
      </w:r>
      <w:r w:rsidRPr="00490622">
        <w:rPr>
          <w:rFonts w:ascii="Times New Roman" w:hAnsi="Times New Roman" w:cs="Times New Roman"/>
          <w:color w:val="000000" w:themeColor="text1"/>
          <w:sz w:val="24"/>
          <w:szCs w:val="24"/>
          <w:shd w:val="clear" w:color="auto" w:fill="FFFFFF"/>
        </w:rPr>
        <w:t>. Unicef.</w:t>
      </w:r>
    </w:p>
    <w:sectPr w:rsidR="004E5B0C" w:rsidRPr="00C557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C37A0C"/>
    <w:multiLevelType w:val="multilevel"/>
    <w:tmpl w:val="E3E0B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56E434E"/>
    <w:multiLevelType w:val="multilevel"/>
    <w:tmpl w:val="7B40A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822"/>
    <w:rsid w:val="0002393D"/>
    <w:rsid w:val="00112455"/>
    <w:rsid w:val="0015018A"/>
    <w:rsid w:val="001C2EC3"/>
    <w:rsid w:val="002B034B"/>
    <w:rsid w:val="0036689B"/>
    <w:rsid w:val="003E7A04"/>
    <w:rsid w:val="003F2B3E"/>
    <w:rsid w:val="003F4B1A"/>
    <w:rsid w:val="004145A2"/>
    <w:rsid w:val="00417275"/>
    <w:rsid w:val="00483CBF"/>
    <w:rsid w:val="00490622"/>
    <w:rsid w:val="004B25FD"/>
    <w:rsid w:val="004E5B0C"/>
    <w:rsid w:val="00521A6A"/>
    <w:rsid w:val="005C1E3B"/>
    <w:rsid w:val="00627CA8"/>
    <w:rsid w:val="00696F3B"/>
    <w:rsid w:val="006B3AE5"/>
    <w:rsid w:val="006F652A"/>
    <w:rsid w:val="00763DF1"/>
    <w:rsid w:val="00877595"/>
    <w:rsid w:val="008A4687"/>
    <w:rsid w:val="00904ECC"/>
    <w:rsid w:val="00954BBF"/>
    <w:rsid w:val="009979EA"/>
    <w:rsid w:val="009A30B4"/>
    <w:rsid w:val="009C1211"/>
    <w:rsid w:val="00A07969"/>
    <w:rsid w:val="00A603A0"/>
    <w:rsid w:val="00AC20B4"/>
    <w:rsid w:val="00B46DE4"/>
    <w:rsid w:val="00B501F0"/>
    <w:rsid w:val="00C12958"/>
    <w:rsid w:val="00C55787"/>
    <w:rsid w:val="00D2395A"/>
    <w:rsid w:val="00D973F9"/>
    <w:rsid w:val="00E701E5"/>
    <w:rsid w:val="00F4432F"/>
    <w:rsid w:val="00F52822"/>
    <w:rsid w:val="00F84344"/>
    <w:rsid w:val="00FD6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6918841">
      <w:bodyDiv w:val="1"/>
      <w:marLeft w:val="0"/>
      <w:marRight w:val="0"/>
      <w:marTop w:val="0"/>
      <w:marBottom w:val="0"/>
      <w:divBdr>
        <w:top w:val="none" w:sz="0" w:space="0" w:color="auto"/>
        <w:left w:val="none" w:sz="0" w:space="0" w:color="auto"/>
        <w:bottom w:val="none" w:sz="0" w:space="0" w:color="auto"/>
        <w:right w:val="none" w:sz="0" w:space="0" w:color="auto"/>
      </w:divBdr>
      <w:divsChild>
        <w:div w:id="1623151287">
          <w:marLeft w:val="-2100"/>
          <w:marRight w:val="300"/>
          <w:marTop w:val="0"/>
          <w:marBottom w:val="300"/>
          <w:divBdr>
            <w:top w:val="none" w:sz="0" w:space="0" w:color="auto"/>
            <w:left w:val="none" w:sz="0" w:space="0" w:color="auto"/>
            <w:bottom w:val="none" w:sz="0" w:space="0" w:color="auto"/>
            <w:right w:val="none" w:sz="0" w:space="0" w:color="auto"/>
          </w:divBdr>
          <w:divsChild>
            <w:div w:id="1329748583">
              <w:marLeft w:val="0"/>
              <w:marRight w:val="0"/>
              <w:marTop w:val="0"/>
              <w:marBottom w:val="0"/>
              <w:divBdr>
                <w:top w:val="none" w:sz="0" w:space="0" w:color="auto"/>
                <w:left w:val="none" w:sz="0" w:space="0" w:color="auto"/>
                <w:bottom w:val="none" w:sz="0" w:space="0" w:color="auto"/>
                <w:right w:val="none" w:sz="0" w:space="0" w:color="auto"/>
              </w:divBdr>
              <w:divsChild>
                <w:div w:id="1617566590">
                  <w:marLeft w:val="0"/>
                  <w:marRight w:val="0"/>
                  <w:marTop w:val="0"/>
                  <w:marBottom w:val="0"/>
                  <w:divBdr>
                    <w:top w:val="none" w:sz="0" w:space="0" w:color="auto"/>
                    <w:left w:val="none" w:sz="0" w:space="0" w:color="auto"/>
                    <w:bottom w:val="none" w:sz="0" w:space="0" w:color="auto"/>
                    <w:right w:val="none" w:sz="0" w:space="0" w:color="auto"/>
                  </w:divBdr>
                </w:div>
              </w:divsChild>
            </w:div>
            <w:div w:id="1179538664">
              <w:marLeft w:val="0"/>
              <w:marRight w:val="0"/>
              <w:marTop w:val="0"/>
              <w:marBottom w:val="0"/>
              <w:divBdr>
                <w:top w:val="none" w:sz="0" w:space="0" w:color="auto"/>
                <w:left w:val="none" w:sz="0" w:space="0" w:color="auto"/>
                <w:bottom w:val="none" w:sz="0" w:space="0" w:color="auto"/>
                <w:right w:val="none" w:sz="0" w:space="0" w:color="auto"/>
              </w:divBdr>
            </w:div>
          </w:divsChild>
        </w:div>
        <w:div w:id="1440493880">
          <w:marLeft w:val="0"/>
          <w:marRight w:val="0"/>
          <w:marTop w:val="0"/>
          <w:marBottom w:val="300"/>
          <w:divBdr>
            <w:top w:val="none" w:sz="0" w:space="0" w:color="auto"/>
            <w:left w:val="none" w:sz="0" w:space="0" w:color="auto"/>
            <w:bottom w:val="none" w:sz="0" w:space="0" w:color="auto"/>
            <w:right w:val="none" w:sz="0" w:space="0" w:color="auto"/>
          </w:divBdr>
          <w:divsChild>
            <w:div w:id="195700770">
              <w:marLeft w:val="0"/>
              <w:marRight w:val="0"/>
              <w:marTop w:val="0"/>
              <w:marBottom w:val="0"/>
              <w:divBdr>
                <w:top w:val="none" w:sz="0" w:space="0" w:color="auto"/>
                <w:left w:val="none" w:sz="0" w:space="0" w:color="auto"/>
                <w:bottom w:val="none" w:sz="0" w:space="0" w:color="auto"/>
                <w:right w:val="none" w:sz="0" w:space="0" w:color="auto"/>
              </w:divBdr>
              <w:divsChild>
                <w:div w:id="1081681619">
                  <w:marLeft w:val="0"/>
                  <w:marRight w:val="0"/>
                  <w:marTop w:val="0"/>
                  <w:marBottom w:val="0"/>
                  <w:divBdr>
                    <w:top w:val="none" w:sz="0" w:space="0" w:color="auto"/>
                    <w:left w:val="none" w:sz="0" w:space="0" w:color="auto"/>
                    <w:bottom w:val="none" w:sz="0" w:space="0" w:color="auto"/>
                    <w:right w:val="none" w:sz="0" w:space="0" w:color="auto"/>
                  </w:divBdr>
                  <w:divsChild>
                    <w:div w:id="527064329">
                      <w:marLeft w:val="0"/>
                      <w:marRight w:val="0"/>
                      <w:marTop w:val="300"/>
                      <w:marBottom w:val="300"/>
                      <w:divBdr>
                        <w:top w:val="none" w:sz="0" w:space="0" w:color="auto"/>
                        <w:left w:val="none" w:sz="0" w:space="0" w:color="auto"/>
                        <w:bottom w:val="none" w:sz="0" w:space="0" w:color="auto"/>
                        <w:right w:val="none" w:sz="0" w:space="0" w:color="auto"/>
                      </w:divBdr>
                      <w:divsChild>
                        <w:div w:id="196241626">
                          <w:marLeft w:val="0"/>
                          <w:marRight w:val="0"/>
                          <w:marTop w:val="0"/>
                          <w:marBottom w:val="0"/>
                          <w:divBdr>
                            <w:top w:val="none" w:sz="0" w:space="0" w:color="auto"/>
                            <w:left w:val="none" w:sz="0" w:space="0" w:color="auto"/>
                            <w:bottom w:val="none" w:sz="0" w:space="0" w:color="auto"/>
                            <w:right w:val="none" w:sz="0" w:space="0" w:color="auto"/>
                          </w:divBdr>
                          <w:divsChild>
                            <w:div w:id="468786882">
                              <w:marLeft w:val="0"/>
                              <w:marRight w:val="0"/>
                              <w:marTop w:val="0"/>
                              <w:marBottom w:val="0"/>
                              <w:divBdr>
                                <w:top w:val="none" w:sz="0" w:space="0" w:color="auto"/>
                                <w:left w:val="none" w:sz="0" w:space="0" w:color="auto"/>
                                <w:bottom w:val="none" w:sz="0" w:space="0" w:color="auto"/>
                                <w:right w:val="none" w:sz="0" w:space="0" w:color="auto"/>
                              </w:divBdr>
                              <w:divsChild>
                                <w:div w:id="1489976948">
                                  <w:marLeft w:val="0"/>
                                  <w:marRight w:val="0"/>
                                  <w:marTop w:val="0"/>
                                  <w:marBottom w:val="0"/>
                                  <w:divBdr>
                                    <w:top w:val="none" w:sz="0" w:space="0" w:color="auto"/>
                                    <w:left w:val="none" w:sz="0" w:space="0" w:color="auto"/>
                                    <w:bottom w:val="none" w:sz="0" w:space="0" w:color="auto"/>
                                    <w:right w:val="none" w:sz="0" w:space="0" w:color="auto"/>
                                  </w:divBdr>
                                </w:div>
                                <w:div w:id="1953121482">
                                  <w:marLeft w:val="0"/>
                                  <w:marRight w:val="0"/>
                                  <w:marTop w:val="0"/>
                                  <w:marBottom w:val="0"/>
                                  <w:divBdr>
                                    <w:top w:val="none" w:sz="0" w:space="0" w:color="auto"/>
                                    <w:left w:val="none" w:sz="0" w:space="0" w:color="auto"/>
                                    <w:bottom w:val="none" w:sz="0" w:space="0" w:color="auto"/>
                                    <w:right w:val="none" w:sz="0" w:space="0" w:color="auto"/>
                                  </w:divBdr>
                                </w:div>
                                <w:div w:id="644045071">
                                  <w:marLeft w:val="0"/>
                                  <w:marRight w:val="0"/>
                                  <w:marTop w:val="0"/>
                                  <w:marBottom w:val="0"/>
                                  <w:divBdr>
                                    <w:top w:val="none" w:sz="0" w:space="0" w:color="auto"/>
                                    <w:left w:val="none" w:sz="0" w:space="0" w:color="auto"/>
                                    <w:bottom w:val="none" w:sz="0" w:space="0" w:color="auto"/>
                                    <w:right w:val="none" w:sz="0" w:space="0" w:color="auto"/>
                                  </w:divBdr>
                                </w:div>
                                <w:div w:id="96851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0086703">
              <w:marLeft w:val="0"/>
              <w:marRight w:val="0"/>
              <w:marTop w:val="0"/>
              <w:marBottom w:val="0"/>
              <w:divBdr>
                <w:top w:val="none" w:sz="0" w:space="0" w:color="auto"/>
                <w:left w:val="none" w:sz="0" w:space="0" w:color="auto"/>
                <w:bottom w:val="none" w:sz="0" w:space="0" w:color="auto"/>
                <w:right w:val="none" w:sz="0" w:space="0" w:color="auto"/>
              </w:divBdr>
            </w:div>
          </w:divsChild>
        </w:div>
        <w:div w:id="1551108971">
          <w:marLeft w:val="300"/>
          <w:marRight w:val="0"/>
          <w:marTop w:val="0"/>
          <w:marBottom w:val="255"/>
          <w:divBdr>
            <w:top w:val="none" w:sz="0" w:space="0" w:color="auto"/>
            <w:left w:val="none" w:sz="0" w:space="0" w:color="auto"/>
            <w:bottom w:val="none" w:sz="0" w:space="0" w:color="auto"/>
            <w:right w:val="none" w:sz="0" w:space="0" w:color="auto"/>
          </w:divBdr>
          <w:divsChild>
            <w:div w:id="114959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853370">
      <w:bodyDiv w:val="1"/>
      <w:marLeft w:val="0"/>
      <w:marRight w:val="0"/>
      <w:marTop w:val="0"/>
      <w:marBottom w:val="0"/>
      <w:divBdr>
        <w:top w:val="none" w:sz="0" w:space="0" w:color="auto"/>
        <w:left w:val="none" w:sz="0" w:space="0" w:color="auto"/>
        <w:bottom w:val="none" w:sz="0" w:space="0" w:color="auto"/>
        <w:right w:val="none" w:sz="0" w:space="0" w:color="auto"/>
      </w:divBdr>
      <w:divsChild>
        <w:div w:id="2115591251">
          <w:marLeft w:val="0"/>
          <w:marRight w:val="0"/>
          <w:marTop w:val="0"/>
          <w:marBottom w:val="0"/>
          <w:divBdr>
            <w:top w:val="none" w:sz="0" w:space="0" w:color="auto"/>
            <w:left w:val="none" w:sz="0" w:space="0" w:color="auto"/>
            <w:bottom w:val="none" w:sz="0" w:space="0" w:color="auto"/>
            <w:right w:val="none" w:sz="0" w:space="0" w:color="auto"/>
          </w:divBdr>
          <w:divsChild>
            <w:div w:id="146824448">
              <w:marLeft w:val="0"/>
              <w:marRight w:val="0"/>
              <w:marTop w:val="0"/>
              <w:marBottom w:val="0"/>
              <w:divBdr>
                <w:top w:val="none" w:sz="0" w:space="0" w:color="auto"/>
                <w:left w:val="none" w:sz="0" w:space="0" w:color="auto"/>
                <w:bottom w:val="none" w:sz="0" w:space="0" w:color="auto"/>
                <w:right w:val="none" w:sz="0" w:space="0" w:color="auto"/>
              </w:divBdr>
              <w:divsChild>
                <w:div w:id="1171335645">
                  <w:marLeft w:val="0"/>
                  <w:marRight w:val="0"/>
                  <w:marTop w:val="0"/>
                  <w:marBottom w:val="0"/>
                  <w:divBdr>
                    <w:top w:val="none" w:sz="0" w:space="0" w:color="auto"/>
                    <w:left w:val="none" w:sz="0" w:space="0" w:color="auto"/>
                    <w:bottom w:val="none" w:sz="0" w:space="0" w:color="auto"/>
                    <w:right w:val="none" w:sz="0" w:space="0" w:color="auto"/>
                  </w:divBdr>
                  <w:divsChild>
                    <w:div w:id="193419849">
                      <w:marLeft w:val="0"/>
                      <w:marRight w:val="0"/>
                      <w:marTop w:val="0"/>
                      <w:marBottom w:val="0"/>
                      <w:divBdr>
                        <w:top w:val="none" w:sz="0" w:space="0" w:color="auto"/>
                        <w:left w:val="none" w:sz="0" w:space="0" w:color="auto"/>
                        <w:bottom w:val="none" w:sz="0" w:space="0" w:color="auto"/>
                        <w:right w:val="none" w:sz="0" w:space="0" w:color="auto"/>
                      </w:divBdr>
                      <w:divsChild>
                        <w:div w:id="1293175813">
                          <w:marLeft w:val="0"/>
                          <w:marRight w:val="0"/>
                          <w:marTop w:val="0"/>
                          <w:marBottom w:val="0"/>
                          <w:divBdr>
                            <w:top w:val="none" w:sz="0" w:space="0" w:color="auto"/>
                            <w:left w:val="none" w:sz="0" w:space="0" w:color="auto"/>
                            <w:bottom w:val="none" w:sz="0" w:space="0" w:color="auto"/>
                            <w:right w:val="none" w:sz="0" w:space="0" w:color="auto"/>
                          </w:divBdr>
                          <w:divsChild>
                            <w:div w:id="1118140403">
                              <w:marLeft w:val="0"/>
                              <w:marRight w:val="0"/>
                              <w:marTop w:val="0"/>
                              <w:marBottom w:val="0"/>
                              <w:divBdr>
                                <w:top w:val="none" w:sz="0" w:space="0" w:color="auto"/>
                                <w:left w:val="none" w:sz="0" w:space="0" w:color="auto"/>
                                <w:bottom w:val="none" w:sz="0" w:space="0" w:color="auto"/>
                                <w:right w:val="none" w:sz="0" w:space="0" w:color="auto"/>
                              </w:divBdr>
                              <w:divsChild>
                                <w:div w:id="575669587">
                                  <w:marLeft w:val="0"/>
                                  <w:marRight w:val="0"/>
                                  <w:marTop w:val="0"/>
                                  <w:marBottom w:val="0"/>
                                  <w:divBdr>
                                    <w:top w:val="none" w:sz="0" w:space="0" w:color="auto"/>
                                    <w:left w:val="none" w:sz="0" w:space="0" w:color="auto"/>
                                    <w:bottom w:val="none" w:sz="0" w:space="0" w:color="auto"/>
                                    <w:right w:val="none" w:sz="0" w:space="0" w:color="auto"/>
                                  </w:divBdr>
                                  <w:divsChild>
                                    <w:div w:id="773014220">
                                      <w:marLeft w:val="0"/>
                                      <w:marRight w:val="0"/>
                                      <w:marTop w:val="0"/>
                                      <w:marBottom w:val="0"/>
                                      <w:divBdr>
                                        <w:top w:val="none" w:sz="0" w:space="0" w:color="auto"/>
                                        <w:left w:val="none" w:sz="0" w:space="0" w:color="auto"/>
                                        <w:bottom w:val="none" w:sz="0" w:space="0" w:color="auto"/>
                                        <w:right w:val="none" w:sz="0" w:space="0" w:color="auto"/>
                                      </w:divBdr>
                                      <w:divsChild>
                                        <w:div w:id="1047752876">
                                          <w:marLeft w:val="0"/>
                                          <w:marRight w:val="0"/>
                                          <w:marTop w:val="0"/>
                                          <w:marBottom w:val="0"/>
                                          <w:divBdr>
                                            <w:top w:val="none" w:sz="0" w:space="0" w:color="auto"/>
                                            <w:left w:val="none" w:sz="0" w:space="0" w:color="auto"/>
                                            <w:bottom w:val="none" w:sz="0" w:space="0" w:color="auto"/>
                                            <w:right w:val="none" w:sz="0" w:space="0" w:color="auto"/>
                                          </w:divBdr>
                                          <w:divsChild>
                                            <w:div w:id="2086485295">
                                              <w:marLeft w:val="0"/>
                                              <w:marRight w:val="0"/>
                                              <w:marTop w:val="0"/>
                                              <w:marBottom w:val="0"/>
                                              <w:divBdr>
                                                <w:top w:val="none" w:sz="0" w:space="0" w:color="auto"/>
                                                <w:left w:val="none" w:sz="0" w:space="0" w:color="auto"/>
                                                <w:bottom w:val="none" w:sz="0" w:space="0" w:color="auto"/>
                                                <w:right w:val="none" w:sz="0" w:space="0" w:color="auto"/>
                                              </w:divBdr>
                                              <w:divsChild>
                                                <w:div w:id="1420642729">
                                                  <w:marLeft w:val="0"/>
                                                  <w:marRight w:val="0"/>
                                                  <w:marTop w:val="0"/>
                                                  <w:marBottom w:val="0"/>
                                                  <w:divBdr>
                                                    <w:top w:val="none" w:sz="0" w:space="0" w:color="auto"/>
                                                    <w:left w:val="none" w:sz="0" w:space="0" w:color="auto"/>
                                                    <w:bottom w:val="none" w:sz="0" w:space="0" w:color="auto"/>
                                                    <w:right w:val="none" w:sz="0" w:space="0" w:color="auto"/>
                                                  </w:divBdr>
                                                  <w:divsChild>
                                                    <w:div w:id="717246045">
                                                      <w:marLeft w:val="0"/>
                                                      <w:marRight w:val="0"/>
                                                      <w:marTop w:val="0"/>
                                                      <w:marBottom w:val="0"/>
                                                      <w:divBdr>
                                                        <w:top w:val="none" w:sz="0" w:space="0" w:color="auto"/>
                                                        <w:left w:val="none" w:sz="0" w:space="0" w:color="auto"/>
                                                        <w:bottom w:val="none" w:sz="0" w:space="0" w:color="auto"/>
                                                        <w:right w:val="none" w:sz="0" w:space="0" w:color="auto"/>
                                                      </w:divBdr>
                                                      <w:divsChild>
                                                        <w:div w:id="1712995920">
                                                          <w:marLeft w:val="0"/>
                                                          <w:marRight w:val="0"/>
                                                          <w:marTop w:val="0"/>
                                                          <w:marBottom w:val="0"/>
                                                          <w:divBdr>
                                                            <w:top w:val="none" w:sz="0" w:space="0" w:color="auto"/>
                                                            <w:left w:val="none" w:sz="0" w:space="0" w:color="auto"/>
                                                            <w:bottom w:val="none" w:sz="0" w:space="0" w:color="auto"/>
                                                            <w:right w:val="none" w:sz="0" w:space="0" w:color="auto"/>
                                                          </w:divBdr>
                                                          <w:divsChild>
                                                            <w:div w:id="1030953358">
                                                              <w:marLeft w:val="0"/>
                                                              <w:marRight w:val="0"/>
                                                              <w:marTop w:val="0"/>
                                                              <w:marBottom w:val="0"/>
                                                              <w:divBdr>
                                                                <w:top w:val="none" w:sz="0" w:space="0" w:color="auto"/>
                                                                <w:left w:val="none" w:sz="0" w:space="0" w:color="auto"/>
                                                                <w:bottom w:val="none" w:sz="0" w:space="0" w:color="auto"/>
                                                                <w:right w:val="none" w:sz="0" w:space="0" w:color="auto"/>
                                                              </w:divBdr>
                                                              <w:divsChild>
                                                                <w:div w:id="606618433">
                                                                  <w:marLeft w:val="0"/>
                                                                  <w:marRight w:val="0"/>
                                                                  <w:marTop w:val="0"/>
                                                                  <w:marBottom w:val="0"/>
                                                                  <w:divBdr>
                                                                    <w:top w:val="none" w:sz="0" w:space="0" w:color="auto"/>
                                                                    <w:left w:val="none" w:sz="0" w:space="0" w:color="auto"/>
                                                                    <w:bottom w:val="none" w:sz="0" w:space="0" w:color="auto"/>
                                                                    <w:right w:val="none" w:sz="0" w:space="0" w:color="auto"/>
                                                                  </w:divBdr>
                                                                  <w:divsChild>
                                                                    <w:div w:id="56742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independent.co.uk/news/world/americas/new-york-marriage-laws-marital-age-raised-14-178-governor-andrew-cuomo-a7800986.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ndependent.co.uk/topic/child-marriag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2427</Words>
  <Characters>13835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2017-12-12T19:51:00Z</dcterms:created>
  <dcterms:modified xsi:type="dcterms:W3CDTF">2017-12-12T20:01:00Z</dcterms:modified>
</cp:coreProperties>
</file>